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5165" w14:textId="77777777" w:rsidR="002A0299" w:rsidRPr="002A0299" w:rsidRDefault="002A0299" w:rsidP="002A0299">
      <w:pPr>
        <w:pStyle w:val="NoSpacing"/>
        <w:rPr>
          <w:b/>
        </w:rPr>
      </w:pPr>
      <w:r w:rsidRPr="002A0299">
        <w:rPr>
          <w:b/>
        </w:rPr>
        <w:t>Standard of Living Lesson Cycle</w:t>
      </w:r>
    </w:p>
    <w:p w14:paraId="55AE5C91" w14:textId="77777777" w:rsidR="002A0299" w:rsidRPr="002A0299" w:rsidRDefault="002A0299" w:rsidP="002A0299">
      <w:pPr>
        <w:pStyle w:val="NoSpacing"/>
        <w:rPr>
          <w:b/>
        </w:rPr>
      </w:pPr>
      <w:r w:rsidRPr="002A0299">
        <w:rPr>
          <w:b/>
        </w:rPr>
        <w:t>Callanan Middle School</w:t>
      </w:r>
    </w:p>
    <w:p w14:paraId="1D220E74" w14:textId="77777777" w:rsidR="002A0299" w:rsidRPr="002A0299" w:rsidRDefault="002A0299" w:rsidP="002A0299">
      <w:pPr>
        <w:pStyle w:val="NoSpacing"/>
        <w:rPr>
          <w:b/>
        </w:rPr>
      </w:pPr>
      <w:bookmarkStart w:id="0" w:name="Home"/>
      <w:r w:rsidRPr="002A0299">
        <w:rPr>
          <w:b/>
        </w:rPr>
        <w:t>Patterson</w:t>
      </w:r>
    </w:p>
    <w:bookmarkEnd w:id="0"/>
    <w:p w14:paraId="3E914192" w14:textId="77777777" w:rsidR="002A0299" w:rsidRDefault="002A0299" w:rsidP="002A0299">
      <w:pPr>
        <w:pStyle w:val="NoSpacing"/>
      </w:pPr>
    </w:p>
    <w:p w14:paraId="658D582D" w14:textId="77777777" w:rsidR="002A0299" w:rsidRDefault="002A0299" w:rsidP="002A0299">
      <w:pPr>
        <w:pStyle w:val="NoSpacing"/>
      </w:pPr>
      <w:r>
        <w:t>(W) Means on website</w:t>
      </w:r>
    </w:p>
    <w:p w14:paraId="7A7CA3E4" w14:textId="77777777" w:rsidR="002A0299" w:rsidRDefault="002A0299" w:rsidP="002A0299">
      <w:pPr>
        <w:pStyle w:val="NoSpacing"/>
      </w:pPr>
      <w:r w:rsidRPr="00A017C1">
        <w:rPr>
          <w:u w:val="single"/>
        </w:rPr>
        <w:t>Underline</w:t>
      </w:r>
      <w:r>
        <w:t xml:space="preserve"> what should be said to the class</w:t>
      </w:r>
    </w:p>
    <w:p w14:paraId="1AA85119" w14:textId="77777777" w:rsidR="003E59C2" w:rsidRDefault="002A0299" w:rsidP="002A0299">
      <w:pPr>
        <w:pStyle w:val="NoSpacing"/>
      </w:pPr>
      <w:r>
        <w:t>If there is a blue word click on it while holding down “ctrl”</w:t>
      </w:r>
    </w:p>
    <w:p w14:paraId="463BFBE1" w14:textId="77777777" w:rsidR="003E59C2" w:rsidRDefault="003E59C2" w:rsidP="002A0299">
      <w:pPr>
        <w:pStyle w:val="NoSpacing"/>
      </w:pPr>
    </w:p>
    <w:p w14:paraId="063AD1BD" w14:textId="19F403CD" w:rsidR="00450252" w:rsidRDefault="002A0299" w:rsidP="00450252">
      <w:pPr>
        <w:pStyle w:val="NoSpacing"/>
      </w:pPr>
      <w:r>
        <w:t>The purpose of this lesson cycl</w:t>
      </w:r>
      <w:r w:rsidR="003E59C2">
        <w:t>e is to compare standard of living in different parts of the world. Students will evaluate the reasons why countries become more developed. Students will become familiar how and why the global community</w:t>
      </w:r>
      <w:r w:rsidR="00092B48">
        <w:t xml:space="preserve"> has</w:t>
      </w:r>
      <w:r w:rsidR="003E59C2">
        <w:t xml:space="preserve"> committed to implementing the Sustainable Development Goals. </w:t>
      </w:r>
      <w:r w:rsidR="00450252">
        <w:t>Students will use their knowledge to assess presidential candidate’s plans to raise the quality of life of lower/middle class Americans.</w:t>
      </w:r>
    </w:p>
    <w:p w14:paraId="198D01D3" w14:textId="77777777" w:rsidR="002A0299" w:rsidRDefault="002A0299" w:rsidP="002A0299">
      <w:pPr>
        <w:pStyle w:val="NoSpacing"/>
        <w:rPr>
          <w:highlight w:val="yellow"/>
        </w:rPr>
      </w:pPr>
    </w:p>
    <w:p w14:paraId="518BBE0A" w14:textId="77777777" w:rsidR="002A0299" w:rsidRDefault="002A0299" w:rsidP="002A0299">
      <w:pPr>
        <w:pStyle w:val="NoSpacing"/>
      </w:pPr>
      <w:r>
        <w:t>3A - Compare and contrast the standard of living in different parts of the world (SS. 7.14).</w:t>
      </w:r>
    </w:p>
    <w:p w14:paraId="79065CEC" w14:textId="77777777" w:rsidR="002A0299" w:rsidRPr="00234D17" w:rsidRDefault="002A0299" w:rsidP="002A0299">
      <w:pPr>
        <w:pStyle w:val="NoSpacing"/>
        <w:numPr>
          <w:ilvl w:val="0"/>
          <w:numId w:val="11"/>
        </w:numPr>
      </w:pPr>
      <w:r w:rsidRPr="00234D17">
        <w:t xml:space="preserve">Describe how standard of living is measured (income, </w:t>
      </w:r>
      <w:r>
        <w:t>years of schooling</w:t>
      </w:r>
      <w:r w:rsidRPr="00234D17">
        <w:t>, and life expectancy).</w:t>
      </w:r>
    </w:p>
    <w:p w14:paraId="0427BB08" w14:textId="77777777" w:rsidR="002A0299" w:rsidRPr="00234D17" w:rsidRDefault="002A0299" w:rsidP="002A0299">
      <w:pPr>
        <w:pStyle w:val="NoSpacing"/>
        <w:numPr>
          <w:ilvl w:val="0"/>
          <w:numId w:val="11"/>
        </w:numPr>
      </w:pPr>
      <w:r w:rsidRPr="00234D17">
        <w:t xml:space="preserve">Explain </w:t>
      </w:r>
      <w:r>
        <w:t>why countries with a high or low standard of living are often grouped together.</w:t>
      </w:r>
    </w:p>
    <w:p w14:paraId="033EC799" w14:textId="77777777" w:rsidR="002A0299" w:rsidRDefault="002A0299" w:rsidP="002A0299">
      <w:pPr>
        <w:pStyle w:val="NoSpacing"/>
        <w:rPr>
          <w:highlight w:val="yellow"/>
        </w:rPr>
      </w:pPr>
    </w:p>
    <w:p w14:paraId="1A7BFA12" w14:textId="77777777" w:rsidR="002A0299" w:rsidRDefault="002A0299" w:rsidP="002A0299">
      <w:pPr>
        <w:pStyle w:val="NoSpacing"/>
      </w:pPr>
      <w:r>
        <w:t>3B – Evaluate factors that contribute to countries becoming more developed (SS 7.18 &amp; 7.19).</w:t>
      </w:r>
    </w:p>
    <w:p w14:paraId="213554F1" w14:textId="77777777" w:rsidR="002A0299" w:rsidRPr="00646320" w:rsidRDefault="002A0299" w:rsidP="002A0299">
      <w:pPr>
        <w:pStyle w:val="NoSpacing"/>
        <w:numPr>
          <w:ilvl w:val="0"/>
          <w:numId w:val="12"/>
        </w:numPr>
      </w:pPr>
      <w:r w:rsidRPr="00646320">
        <w:t>Describe factors (things) that increase the standard of living of a community/country.</w:t>
      </w:r>
    </w:p>
    <w:p w14:paraId="16086836" w14:textId="77777777" w:rsidR="002A0299" w:rsidRPr="00646320" w:rsidRDefault="002A0299" w:rsidP="002A0299">
      <w:pPr>
        <w:pStyle w:val="NoSpacing"/>
        <w:numPr>
          <w:ilvl w:val="0"/>
          <w:numId w:val="12"/>
        </w:numPr>
      </w:pPr>
      <w:r w:rsidRPr="00646320">
        <w:t>Explain how countries have changed their policies/laws to increase the standard of living of communities.</w:t>
      </w:r>
    </w:p>
    <w:p w14:paraId="5B929E1B" w14:textId="77777777" w:rsidR="002A0299" w:rsidRDefault="002A0299" w:rsidP="002A0299">
      <w:pPr>
        <w:pStyle w:val="NoSpacing"/>
        <w:numPr>
          <w:ilvl w:val="0"/>
          <w:numId w:val="12"/>
        </w:numPr>
      </w:pPr>
      <w:r>
        <w:t>Describe how an overall increase of standard of living impacts a country’s economy.</w:t>
      </w:r>
    </w:p>
    <w:p w14:paraId="22C85E62" w14:textId="77777777" w:rsidR="002A0299" w:rsidRDefault="002A0299" w:rsidP="002A0299">
      <w:pPr>
        <w:pStyle w:val="NoSpacing"/>
        <w:rPr>
          <w:highlight w:val="yellow"/>
        </w:rPr>
      </w:pPr>
    </w:p>
    <w:p w14:paraId="7BD990A4" w14:textId="77777777" w:rsidR="002A0299" w:rsidRDefault="002A0299" w:rsidP="002A0299">
      <w:pPr>
        <w:pStyle w:val="NoSpacing"/>
      </w:pPr>
      <w:r>
        <w:t>3C – Evaluate the attainability of the Sustainable Development Goals (SS. 7.15).</w:t>
      </w:r>
    </w:p>
    <w:p w14:paraId="648EE8E0" w14:textId="77777777" w:rsidR="002A0299" w:rsidRDefault="002A0299" w:rsidP="002A0299">
      <w:pPr>
        <w:pStyle w:val="NoSpacing"/>
        <w:numPr>
          <w:ilvl w:val="0"/>
          <w:numId w:val="13"/>
        </w:numPr>
      </w:pPr>
      <w:r>
        <w:t>Describe sustainable development goals.</w:t>
      </w:r>
    </w:p>
    <w:p w14:paraId="5988B89C" w14:textId="77777777" w:rsidR="002A0299" w:rsidRDefault="002A0299" w:rsidP="002A0299">
      <w:pPr>
        <w:pStyle w:val="NoSpacing"/>
        <w:numPr>
          <w:ilvl w:val="0"/>
          <w:numId w:val="13"/>
        </w:numPr>
      </w:pPr>
      <w:r>
        <w:t>Explain how the SDGS will be implemented and monitored.</w:t>
      </w:r>
    </w:p>
    <w:p w14:paraId="6D1F0D57" w14:textId="77777777" w:rsidR="002A0299" w:rsidRDefault="002A0299" w:rsidP="002A0299">
      <w:pPr>
        <w:pStyle w:val="NoSpacing"/>
        <w:numPr>
          <w:ilvl w:val="0"/>
          <w:numId w:val="13"/>
        </w:numPr>
      </w:pPr>
      <w:r>
        <w:t>Critique the idealistic focus of the SDGs</w:t>
      </w:r>
    </w:p>
    <w:p w14:paraId="5B4FA62F" w14:textId="77777777" w:rsidR="002A0299" w:rsidRDefault="002A0299" w:rsidP="002A0299">
      <w:pPr>
        <w:pStyle w:val="NoSpacing"/>
        <w:rPr>
          <w:highlight w:val="yellow"/>
        </w:rPr>
      </w:pPr>
    </w:p>
    <w:tbl>
      <w:tblPr>
        <w:tblStyle w:val="TableGrid"/>
        <w:tblpPr w:leftFromText="180" w:rightFromText="180" w:vertAnchor="page" w:horzAnchor="margin" w:tblpXSpec="center" w:tblpY="9406"/>
        <w:tblW w:w="0" w:type="auto"/>
        <w:tblLook w:val="04A0" w:firstRow="1" w:lastRow="0" w:firstColumn="1" w:lastColumn="0" w:noHBand="0" w:noVBand="1"/>
      </w:tblPr>
      <w:tblGrid>
        <w:gridCol w:w="1710"/>
        <w:gridCol w:w="1615"/>
      </w:tblGrid>
      <w:tr w:rsidR="002A0299" w14:paraId="35F17E14" w14:textId="77777777" w:rsidTr="002A0299">
        <w:tc>
          <w:tcPr>
            <w:tcW w:w="1710" w:type="dxa"/>
            <w:shd w:val="clear" w:color="auto" w:fill="D9D9D9" w:themeFill="background1" w:themeFillShade="D9"/>
          </w:tcPr>
          <w:p w14:paraId="19A7425A" w14:textId="77777777" w:rsidR="002A0299" w:rsidRPr="002A0299" w:rsidRDefault="002A0299" w:rsidP="002A0299">
            <w:pPr>
              <w:pStyle w:val="NoSpacing"/>
              <w:rPr>
                <w:b/>
              </w:rPr>
            </w:pPr>
            <w:r w:rsidRPr="002A0299">
              <w:rPr>
                <w:b/>
              </w:rPr>
              <w:t>Section</w:t>
            </w:r>
            <w:r>
              <w:rPr>
                <w:b/>
              </w:rPr>
              <w:t>s</w:t>
            </w:r>
          </w:p>
        </w:tc>
        <w:tc>
          <w:tcPr>
            <w:tcW w:w="1615" w:type="dxa"/>
            <w:shd w:val="clear" w:color="auto" w:fill="D9D9D9" w:themeFill="background1" w:themeFillShade="D9"/>
          </w:tcPr>
          <w:p w14:paraId="40A9320A" w14:textId="77777777" w:rsidR="002A0299" w:rsidRPr="002A0299" w:rsidRDefault="002A0299" w:rsidP="002A0299">
            <w:pPr>
              <w:pStyle w:val="NoSpacing"/>
              <w:rPr>
                <w:b/>
              </w:rPr>
            </w:pPr>
            <w:r w:rsidRPr="002A0299">
              <w:rPr>
                <w:b/>
              </w:rPr>
              <w:t>Resources</w:t>
            </w:r>
          </w:p>
        </w:tc>
      </w:tr>
      <w:tr w:rsidR="002A0299" w14:paraId="2DDFC65E" w14:textId="77777777" w:rsidTr="002A0299">
        <w:tc>
          <w:tcPr>
            <w:tcW w:w="1710" w:type="dxa"/>
          </w:tcPr>
          <w:p w14:paraId="0C7E93F2" w14:textId="77777777" w:rsidR="002A0299" w:rsidRPr="002A0299" w:rsidRDefault="002A0299" w:rsidP="002A0299">
            <w:pPr>
              <w:pStyle w:val="NoSpacing"/>
            </w:pPr>
            <w:r w:rsidRPr="002A0299">
              <w:t>3A</w:t>
            </w:r>
          </w:p>
        </w:tc>
        <w:tc>
          <w:tcPr>
            <w:tcW w:w="1615" w:type="dxa"/>
          </w:tcPr>
          <w:p w14:paraId="6EFE53BF" w14:textId="77777777" w:rsidR="002A0299" w:rsidRPr="002A0299" w:rsidRDefault="00C54CF9" w:rsidP="002A0299">
            <w:pPr>
              <w:pStyle w:val="NoSpacing"/>
            </w:pPr>
            <w:hyperlink w:anchor="A" w:history="1">
              <w:r w:rsidR="002A0299" w:rsidRPr="00DE61C6">
                <w:rPr>
                  <w:rStyle w:val="Hyperlink"/>
                </w:rPr>
                <w:t>Link</w:t>
              </w:r>
            </w:hyperlink>
          </w:p>
        </w:tc>
      </w:tr>
      <w:tr w:rsidR="002A0299" w14:paraId="47422417" w14:textId="77777777" w:rsidTr="002A0299">
        <w:tc>
          <w:tcPr>
            <w:tcW w:w="1710" w:type="dxa"/>
          </w:tcPr>
          <w:p w14:paraId="7CC9C0E9" w14:textId="77777777" w:rsidR="002A0299" w:rsidRPr="002A0299" w:rsidRDefault="002A0299" w:rsidP="002A0299">
            <w:pPr>
              <w:pStyle w:val="NoSpacing"/>
            </w:pPr>
            <w:r w:rsidRPr="002A0299">
              <w:t>3B</w:t>
            </w:r>
          </w:p>
        </w:tc>
        <w:tc>
          <w:tcPr>
            <w:tcW w:w="1615" w:type="dxa"/>
          </w:tcPr>
          <w:p w14:paraId="62FAB6C2" w14:textId="77777777" w:rsidR="002A0299" w:rsidRPr="002A0299" w:rsidRDefault="00C54CF9" w:rsidP="002A0299">
            <w:pPr>
              <w:pStyle w:val="NoSpacing"/>
            </w:pPr>
            <w:hyperlink w:anchor="B" w:history="1">
              <w:r w:rsidR="002A0299" w:rsidRPr="00DE61C6">
                <w:rPr>
                  <w:rStyle w:val="Hyperlink"/>
                </w:rPr>
                <w:t>Link</w:t>
              </w:r>
            </w:hyperlink>
          </w:p>
        </w:tc>
      </w:tr>
      <w:tr w:rsidR="002A0299" w14:paraId="0DD57CF0" w14:textId="77777777" w:rsidTr="002A0299">
        <w:tc>
          <w:tcPr>
            <w:tcW w:w="1710" w:type="dxa"/>
          </w:tcPr>
          <w:p w14:paraId="4F6F6A9C" w14:textId="77777777" w:rsidR="002A0299" w:rsidRPr="002A0299" w:rsidRDefault="002A0299" w:rsidP="002A0299">
            <w:pPr>
              <w:pStyle w:val="NoSpacing"/>
            </w:pPr>
            <w:r w:rsidRPr="002A0299">
              <w:t>3C</w:t>
            </w:r>
          </w:p>
        </w:tc>
        <w:tc>
          <w:tcPr>
            <w:tcW w:w="1615" w:type="dxa"/>
          </w:tcPr>
          <w:p w14:paraId="0059BDDD" w14:textId="77777777" w:rsidR="002A0299" w:rsidRPr="002A0299" w:rsidRDefault="00C54CF9" w:rsidP="002A0299">
            <w:pPr>
              <w:pStyle w:val="NoSpacing"/>
            </w:pPr>
            <w:hyperlink w:anchor="C" w:history="1">
              <w:r w:rsidR="002A0299" w:rsidRPr="00DE61C6">
                <w:rPr>
                  <w:rStyle w:val="Hyperlink"/>
                </w:rPr>
                <w:t>Link</w:t>
              </w:r>
            </w:hyperlink>
          </w:p>
        </w:tc>
      </w:tr>
      <w:tr w:rsidR="002A0299" w14:paraId="17C63E83" w14:textId="77777777" w:rsidTr="002A0299">
        <w:tc>
          <w:tcPr>
            <w:tcW w:w="1710" w:type="dxa"/>
          </w:tcPr>
          <w:p w14:paraId="5226B8C3" w14:textId="77777777" w:rsidR="002A0299" w:rsidRPr="002A0299" w:rsidRDefault="002A0299" w:rsidP="002A0299">
            <w:pPr>
              <w:pStyle w:val="NoSpacing"/>
            </w:pPr>
            <w:r w:rsidRPr="002A0299">
              <w:t>Rigorous Task</w:t>
            </w:r>
          </w:p>
        </w:tc>
        <w:tc>
          <w:tcPr>
            <w:tcW w:w="1615" w:type="dxa"/>
          </w:tcPr>
          <w:p w14:paraId="328AF42D" w14:textId="77777777" w:rsidR="002A0299" w:rsidRPr="002A0299" w:rsidRDefault="00C54CF9" w:rsidP="002A0299">
            <w:pPr>
              <w:pStyle w:val="NoSpacing"/>
            </w:pPr>
            <w:hyperlink w:anchor="RigorousTask" w:history="1">
              <w:r w:rsidR="002A0299" w:rsidRPr="00DE61C6">
                <w:rPr>
                  <w:rStyle w:val="Hyperlink"/>
                </w:rPr>
                <w:t>Link</w:t>
              </w:r>
            </w:hyperlink>
          </w:p>
        </w:tc>
      </w:tr>
    </w:tbl>
    <w:p w14:paraId="2B58EB1A" w14:textId="77777777" w:rsidR="002A0299" w:rsidRDefault="002A0299">
      <w:pPr>
        <w:spacing w:after="160" w:line="259" w:lineRule="auto"/>
        <w:rPr>
          <w:rFonts w:asciiTheme="minorHAnsi" w:eastAsiaTheme="minorHAnsi" w:hAnsiTheme="minorHAnsi" w:cstheme="minorBidi"/>
          <w:sz w:val="22"/>
          <w:szCs w:val="22"/>
          <w:highlight w:val="yellow"/>
        </w:rPr>
      </w:pPr>
      <w:r>
        <w:rPr>
          <w:highlight w:val="yellow"/>
        </w:rPr>
        <w:br w:type="page"/>
      </w:r>
    </w:p>
    <w:p w14:paraId="0D40112D" w14:textId="77777777" w:rsidR="002A0299" w:rsidRDefault="002A0299" w:rsidP="002A0299">
      <w:pPr>
        <w:pStyle w:val="NoSpacing"/>
        <w:rPr>
          <w:highlight w:val="yellow"/>
        </w:rPr>
      </w:pPr>
    </w:p>
    <w:p w14:paraId="6DDF9ED2" w14:textId="77777777" w:rsidR="002A0299" w:rsidRPr="00CF4603" w:rsidRDefault="002A0299" w:rsidP="008B4806">
      <w:pPr>
        <w:pStyle w:val="NoSpacing"/>
      </w:pPr>
      <w:bookmarkStart w:id="1" w:name="A"/>
      <w:r w:rsidRPr="00CF4603">
        <w:rPr>
          <w:b/>
        </w:rPr>
        <w:t>3A Resources</w:t>
      </w:r>
      <w:bookmarkEnd w:id="1"/>
      <w:r w:rsidRPr="00CF4603">
        <w:rPr>
          <w:b/>
        </w:rPr>
        <w:tab/>
      </w:r>
      <w:r w:rsidRPr="00CF4603">
        <w:tab/>
      </w:r>
      <w:r w:rsidRPr="00CF4603">
        <w:tab/>
      </w:r>
      <w:r w:rsidRPr="00CF4603">
        <w:tab/>
      </w:r>
      <w:r w:rsidRPr="00CF4603">
        <w:tab/>
      </w:r>
      <w:r w:rsidRPr="00CF4603">
        <w:tab/>
      </w:r>
      <w:hyperlink w:anchor="Home" w:history="1">
        <w:r w:rsidRPr="00CF4603">
          <w:rPr>
            <w:rStyle w:val="Hyperlink"/>
          </w:rPr>
          <w:t>Home</w:t>
        </w:r>
      </w:hyperlink>
      <w:r w:rsidRPr="00CF4603">
        <w:t xml:space="preserve"> </w:t>
      </w:r>
      <w:r w:rsidRPr="00CF4603">
        <w:tab/>
      </w:r>
      <w:r w:rsidRPr="00CF4603">
        <w:tab/>
      </w:r>
      <w:r w:rsidRPr="00CF4603">
        <w:tab/>
      </w:r>
      <w:r w:rsidRPr="00CF4603">
        <w:tab/>
      </w:r>
      <w:hyperlink w:anchor="B" w:history="1">
        <w:r w:rsidRPr="00CF4603">
          <w:rPr>
            <w:rStyle w:val="Hyperlink"/>
          </w:rPr>
          <w:t>Next</w:t>
        </w:r>
      </w:hyperlink>
    </w:p>
    <w:p w14:paraId="36DCD653" w14:textId="77777777" w:rsidR="00DE5133" w:rsidRDefault="00DE5133" w:rsidP="00DE5133">
      <w:pPr>
        <w:pStyle w:val="NoSpacing"/>
      </w:pPr>
    </w:p>
    <w:p w14:paraId="511707B1" w14:textId="77777777" w:rsidR="0016477E" w:rsidRDefault="0016477E" w:rsidP="0016477E">
      <w:pPr>
        <w:pStyle w:val="NoSpacing"/>
      </w:pPr>
      <w:r>
        <w:t>3A - Compare and contrast the standard of living in different parts of the world (SS. 7.14).</w:t>
      </w:r>
    </w:p>
    <w:p w14:paraId="7B8EED76" w14:textId="77777777" w:rsidR="0016477E" w:rsidRPr="00234D17" w:rsidRDefault="0016477E" w:rsidP="0016477E">
      <w:pPr>
        <w:pStyle w:val="NoSpacing"/>
        <w:numPr>
          <w:ilvl w:val="0"/>
          <w:numId w:val="11"/>
        </w:numPr>
      </w:pPr>
      <w:r w:rsidRPr="00234D17">
        <w:t xml:space="preserve">Describe how standard of living is measured (income, </w:t>
      </w:r>
      <w:r>
        <w:t>years of schooling</w:t>
      </w:r>
      <w:r w:rsidRPr="00234D17">
        <w:t>, and life expectancy).</w:t>
      </w:r>
    </w:p>
    <w:p w14:paraId="3538B1BE" w14:textId="77777777" w:rsidR="0016477E" w:rsidRPr="00234D17" w:rsidRDefault="0016477E" w:rsidP="0016477E">
      <w:pPr>
        <w:pStyle w:val="NoSpacing"/>
        <w:numPr>
          <w:ilvl w:val="0"/>
          <w:numId w:val="11"/>
        </w:numPr>
      </w:pPr>
      <w:r w:rsidRPr="00234D17">
        <w:t xml:space="preserve">Explain </w:t>
      </w:r>
      <w:r>
        <w:t>why countries with a high or low standard of living are often grouped together.</w:t>
      </w:r>
    </w:p>
    <w:p w14:paraId="5B0792D3" w14:textId="77777777" w:rsidR="00120BFE" w:rsidRDefault="00120BFE" w:rsidP="00DE5133">
      <w:pPr>
        <w:pStyle w:val="NoSpacing"/>
      </w:pPr>
    </w:p>
    <w:p w14:paraId="4C988976" w14:textId="389EC36A" w:rsidR="002A0299" w:rsidRPr="0078669A" w:rsidRDefault="002A0299" w:rsidP="00DE5133">
      <w:pPr>
        <w:pStyle w:val="NoSpacing"/>
        <w:rPr>
          <w:b/>
        </w:rPr>
      </w:pPr>
      <w:r w:rsidRPr="0078669A">
        <w:rPr>
          <w:b/>
        </w:rPr>
        <w:t>Success Criteria</w:t>
      </w:r>
    </w:p>
    <w:p w14:paraId="14215C62" w14:textId="5B51D38C" w:rsidR="003A560E" w:rsidRDefault="00174AE8" w:rsidP="00DE5133">
      <w:pPr>
        <w:pStyle w:val="NoSpacing"/>
      </w:pPr>
      <w:r>
        <w:t xml:space="preserve">Students will </w:t>
      </w:r>
      <w:r w:rsidR="00F9288F">
        <w:t>form</w:t>
      </w:r>
      <w:r w:rsidR="00487E1A">
        <w:t xml:space="preserve"> conclusion</w:t>
      </w:r>
      <w:r w:rsidR="008A0A70">
        <w:t>s</w:t>
      </w:r>
      <w:r w:rsidR="00487E1A">
        <w:t xml:space="preserve"> based on evidence about</w:t>
      </w:r>
      <w:r w:rsidR="008A0A70">
        <w:t xml:space="preserve"> the value of US aid to</w:t>
      </w:r>
      <w:r w:rsidR="00C10234">
        <w:t xml:space="preserve"> Afghanistan</w:t>
      </w:r>
      <w:r w:rsidR="00A503A2">
        <w:t xml:space="preserve"> </w:t>
      </w:r>
      <w:r w:rsidR="0078669A">
        <w:t>(</w:t>
      </w:r>
      <w:r w:rsidR="00DF3CB3">
        <w:t>Analysis – Generalization</w:t>
      </w:r>
      <w:r w:rsidR="0078669A">
        <w:t>)</w:t>
      </w:r>
      <w:r w:rsidR="00167E0D">
        <w:t>.</w:t>
      </w:r>
    </w:p>
    <w:p w14:paraId="761E785C" w14:textId="308CDAEF" w:rsidR="00DF3CB3" w:rsidRDefault="00DF3CB3" w:rsidP="00DE5133">
      <w:pPr>
        <w:pStyle w:val="NoSpacing"/>
      </w:pPr>
    </w:p>
    <w:p w14:paraId="26B7CE6E" w14:textId="204C7509" w:rsidR="00DF3CB3" w:rsidRDefault="008A0A70" w:rsidP="00DE5133">
      <w:pPr>
        <w:pStyle w:val="NoSpacing"/>
      </w:pPr>
      <w:r>
        <w:t>Students wil</w:t>
      </w:r>
      <w:r w:rsidR="005F1515">
        <w:t>l become familiar with the definitions of key vocabulary</w:t>
      </w:r>
      <w:r w:rsidR="006F21BC">
        <w:t xml:space="preserve"> phrases</w:t>
      </w:r>
      <w:r w:rsidR="005F1515">
        <w:t xml:space="preserve"> and </w:t>
      </w:r>
      <w:r w:rsidR="008D0404">
        <w:t>sor</w:t>
      </w:r>
      <w:r w:rsidR="00AD0D68">
        <w:t>t corresponding data points</w:t>
      </w:r>
      <w:r w:rsidR="005F1515">
        <w:t xml:space="preserve"> </w:t>
      </w:r>
      <w:r w:rsidR="00167E0D">
        <w:t>(</w:t>
      </w:r>
      <w:r w:rsidR="00AB59E8">
        <w:t xml:space="preserve">Retrieval </w:t>
      </w:r>
      <w:r w:rsidR="00772DCD">
        <w:t>–</w:t>
      </w:r>
      <w:r w:rsidR="00AB59E8">
        <w:t xml:space="preserve"> </w:t>
      </w:r>
      <w:r w:rsidR="008D0404">
        <w:t>Executing</w:t>
      </w:r>
      <w:r w:rsidR="00167E0D">
        <w:t>).</w:t>
      </w:r>
    </w:p>
    <w:p w14:paraId="549F359F" w14:textId="12E813A0" w:rsidR="00772DCD" w:rsidRDefault="00772DCD" w:rsidP="00DE5133">
      <w:pPr>
        <w:pStyle w:val="NoSpacing"/>
      </w:pPr>
    </w:p>
    <w:p w14:paraId="6C45A9E1" w14:textId="7743170C" w:rsidR="00772DCD" w:rsidRDefault="00157855" w:rsidP="00DE5133">
      <w:pPr>
        <w:pStyle w:val="NoSpacing"/>
      </w:pPr>
      <w:r>
        <w:t>Students</w:t>
      </w:r>
      <w:r w:rsidR="002D153F">
        <w:t xml:space="preserve"> will </w:t>
      </w:r>
      <w:r w:rsidR="00D723EF">
        <w:t xml:space="preserve">make and defend a claim of why patterns </w:t>
      </w:r>
      <w:r w:rsidR="00CA5A9B">
        <w:t xml:space="preserve">of standard of living exist </w:t>
      </w:r>
      <w:r w:rsidR="00167E0D">
        <w:t>(</w:t>
      </w:r>
      <w:r w:rsidR="00D723EF">
        <w:t>Analysis</w:t>
      </w:r>
      <w:r w:rsidR="00772DCD">
        <w:t xml:space="preserve"> – </w:t>
      </w:r>
      <w:r w:rsidR="00D723EF">
        <w:t>Specifying</w:t>
      </w:r>
      <w:r w:rsidR="00167E0D">
        <w:t>).</w:t>
      </w:r>
    </w:p>
    <w:p w14:paraId="12DE416C" w14:textId="77777777" w:rsidR="002A0299" w:rsidRDefault="002A0299" w:rsidP="00DE5133">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23AD5AEC" w14:textId="77777777" w:rsidTr="00F35214">
        <w:tc>
          <w:tcPr>
            <w:tcW w:w="9350" w:type="dxa"/>
            <w:gridSpan w:val="2"/>
            <w:shd w:val="clear" w:color="auto" w:fill="D9D9D9" w:themeFill="background1" w:themeFillShade="D9"/>
          </w:tcPr>
          <w:p w14:paraId="73807FA2" w14:textId="77777777" w:rsidR="002A0299" w:rsidRPr="00974E2D" w:rsidRDefault="002A0299" w:rsidP="00F35214">
            <w:pPr>
              <w:pStyle w:val="NoSpacing"/>
              <w:rPr>
                <w:b/>
                <w:highlight w:val="yellow"/>
              </w:rPr>
            </w:pPr>
            <w:r w:rsidRPr="00DC6F51">
              <w:rPr>
                <w:b/>
              </w:rPr>
              <w:t>Day</w:t>
            </w:r>
            <w:r w:rsidR="00DE61C6">
              <w:rPr>
                <w:b/>
              </w:rPr>
              <w:t xml:space="preserve"> 1</w:t>
            </w:r>
          </w:p>
        </w:tc>
      </w:tr>
      <w:tr w:rsidR="002A0299" w:rsidRPr="006F5A4D" w14:paraId="509A803E" w14:textId="77777777" w:rsidTr="00F35214">
        <w:tc>
          <w:tcPr>
            <w:tcW w:w="9350" w:type="dxa"/>
            <w:gridSpan w:val="2"/>
          </w:tcPr>
          <w:p w14:paraId="4C85C6F5" w14:textId="075F6C6F" w:rsidR="00DE61C6" w:rsidRDefault="002A0299" w:rsidP="00DE61C6">
            <w:pPr>
              <w:pStyle w:val="NoSpacing"/>
            </w:pPr>
            <w:r>
              <w:rPr>
                <w:b/>
              </w:rPr>
              <w:t xml:space="preserve">Opening Discussion – </w:t>
            </w:r>
            <w:r w:rsidR="00DE61C6">
              <w:t xml:space="preserve">If you had to move to </w:t>
            </w:r>
            <w:r w:rsidR="00167E0D">
              <w:t xml:space="preserve">the </w:t>
            </w:r>
            <w:r w:rsidR="00DE61C6">
              <w:t>Middle East for a year, would you want to live in Palestine or Israel? Why? (Difference between the quality of life in Israel and Palestine.)</w:t>
            </w:r>
          </w:p>
          <w:p w14:paraId="432E79D3" w14:textId="77777777" w:rsidR="00DE61C6" w:rsidRDefault="00DE61C6" w:rsidP="00DE61C6">
            <w:pPr>
              <w:pStyle w:val="NoSpacing"/>
            </w:pPr>
          </w:p>
          <w:p w14:paraId="69045ECE" w14:textId="77777777" w:rsidR="00DE61C6" w:rsidRDefault="00DE61C6" w:rsidP="00DE61C6">
            <w:pPr>
              <w:pStyle w:val="NoSpacing"/>
            </w:pPr>
            <w:r>
              <w:t xml:space="preserve">In teams, students should come up with a list of things that a wealthy country would have a lot of. </w:t>
            </w:r>
            <w:r w:rsidR="00CF4603">
              <w:t xml:space="preserve">(Collect this piece of paper, create a common list </w:t>
            </w:r>
            <w:r w:rsidR="003E59C2">
              <w:t>for all your classes.</w:t>
            </w:r>
            <w:r w:rsidR="00CF4603">
              <w:t xml:space="preserve"> and use it for day 2</w:t>
            </w:r>
            <w:r>
              <w:t>.</w:t>
            </w:r>
            <w:r w:rsidR="00CF4603">
              <w:t>)</w:t>
            </w:r>
          </w:p>
          <w:p w14:paraId="67B5E5CB" w14:textId="77777777" w:rsidR="00DE61C6" w:rsidRDefault="00DE61C6" w:rsidP="00DE61C6">
            <w:pPr>
              <w:pStyle w:val="NoSpacing"/>
            </w:pPr>
          </w:p>
          <w:p w14:paraId="483D783C" w14:textId="77777777" w:rsidR="00DE61C6" w:rsidRDefault="00DE61C6" w:rsidP="00DE61C6">
            <w:pPr>
              <w:pStyle w:val="NoSpacing"/>
            </w:pPr>
            <w:r>
              <w:t xml:space="preserve">If we wanted to help countries like Palestine, who are less wealthy, how do we help them improve? What do </w:t>
            </w:r>
            <w:r w:rsidR="003E59C2">
              <w:t>they</w:t>
            </w:r>
            <w:r>
              <w:t xml:space="preserve"> need?</w:t>
            </w:r>
            <w:r w:rsidR="00CF4603">
              <w:t xml:space="preserve"> (</w:t>
            </w:r>
            <w:r>
              <w:t>Money.</w:t>
            </w:r>
            <w:r w:rsidR="00CF4603">
              <w:t>)</w:t>
            </w:r>
          </w:p>
          <w:p w14:paraId="793A6751" w14:textId="77777777" w:rsidR="002A0299" w:rsidRPr="006F5A4D" w:rsidRDefault="002A0299" w:rsidP="00F35214">
            <w:pPr>
              <w:pStyle w:val="NoSpacing"/>
            </w:pPr>
          </w:p>
        </w:tc>
      </w:tr>
      <w:tr w:rsidR="002A0299" w:rsidRPr="00E8258A" w14:paraId="21F2A37F" w14:textId="77777777" w:rsidTr="00F35214">
        <w:tc>
          <w:tcPr>
            <w:tcW w:w="4638" w:type="dxa"/>
          </w:tcPr>
          <w:p w14:paraId="5236A111" w14:textId="77777777" w:rsidR="00CF4603" w:rsidRDefault="00CF4603" w:rsidP="00DE61C6">
            <w:pPr>
              <w:pStyle w:val="NoSpacing"/>
            </w:pPr>
            <w:r>
              <w:t>Standard of Living Visuals (W)</w:t>
            </w:r>
          </w:p>
          <w:p w14:paraId="14CDDB26" w14:textId="77777777" w:rsidR="00DE61C6" w:rsidRDefault="00CF4603" w:rsidP="00DE61C6">
            <w:pPr>
              <w:pStyle w:val="NoSpacing"/>
            </w:pPr>
            <w:r>
              <w:t>Have students examine</w:t>
            </w:r>
            <w:r w:rsidR="00DE61C6">
              <w:t xml:space="preserve"> US AID explorer website</w:t>
            </w:r>
            <w:r>
              <w:t xml:space="preserve">. </w:t>
            </w:r>
            <w:r w:rsidR="003E59C2">
              <w:t>Discuss as a class, what do they notice?</w:t>
            </w:r>
          </w:p>
          <w:p w14:paraId="385D0FB4" w14:textId="77777777" w:rsidR="003E59C2" w:rsidRDefault="003E59C2" w:rsidP="00DE61C6">
            <w:pPr>
              <w:pStyle w:val="NoSpacing"/>
            </w:pPr>
          </w:p>
          <w:p w14:paraId="6530507E" w14:textId="77777777" w:rsidR="00DE61C6" w:rsidRDefault="00DE61C6" w:rsidP="00DE61C6">
            <w:pPr>
              <w:pStyle w:val="NoSpacing"/>
            </w:pPr>
            <w:r>
              <w:t xml:space="preserve">Examine government waste in Afghanistan. </w:t>
            </w:r>
            <w:r w:rsidR="00CF4603">
              <w:t>Write paragraph in OneNote or a lined piece of paper.</w:t>
            </w:r>
          </w:p>
          <w:p w14:paraId="098CE564" w14:textId="77777777" w:rsidR="002A0299" w:rsidRPr="00B60CD5" w:rsidRDefault="002A0299" w:rsidP="00F35214">
            <w:pPr>
              <w:pStyle w:val="NoSpacing"/>
            </w:pPr>
          </w:p>
        </w:tc>
        <w:tc>
          <w:tcPr>
            <w:tcW w:w="4712" w:type="dxa"/>
          </w:tcPr>
          <w:p w14:paraId="7D48EB37" w14:textId="77777777" w:rsidR="002A0299" w:rsidRDefault="002A0299" w:rsidP="00F35214">
            <w:pPr>
              <w:pStyle w:val="NoSpacing"/>
              <w:rPr>
                <w:b/>
              </w:rPr>
            </w:pPr>
            <w:r w:rsidRPr="008E7BEB">
              <w:rPr>
                <w:b/>
              </w:rPr>
              <w:t>Resources</w:t>
            </w:r>
            <w:r>
              <w:rPr>
                <w:b/>
              </w:rPr>
              <w:t>/Materials/Extension</w:t>
            </w:r>
          </w:p>
          <w:p w14:paraId="71749E87" w14:textId="77777777" w:rsidR="002A0299" w:rsidRPr="00E8258A" w:rsidRDefault="00DE61C6" w:rsidP="00F35214">
            <w:pPr>
              <w:pStyle w:val="NoSpacing"/>
            </w:pPr>
            <w:r>
              <w:t>Computers</w:t>
            </w:r>
          </w:p>
        </w:tc>
      </w:tr>
    </w:tbl>
    <w:p w14:paraId="7476FBC0" w14:textId="4FFC1CB0" w:rsidR="00304F5D" w:rsidRDefault="00304F5D" w:rsidP="00DE5133">
      <w:pPr>
        <w:pStyle w:val="NoSpacing"/>
      </w:pPr>
    </w:p>
    <w:p w14:paraId="15E56734" w14:textId="77777777" w:rsidR="00304F5D" w:rsidRDefault="00304F5D">
      <w:pPr>
        <w:spacing w:after="160" w:line="259" w:lineRule="auto"/>
        <w:rPr>
          <w:rFonts w:asciiTheme="minorHAnsi" w:eastAsiaTheme="minorHAnsi" w:hAnsiTheme="minorHAnsi" w:cstheme="minorBidi"/>
          <w:sz w:val="22"/>
          <w:szCs w:val="22"/>
        </w:rPr>
      </w:pPr>
      <w:r>
        <w:br w:type="page"/>
      </w:r>
    </w:p>
    <w:p w14:paraId="6661C62A" w14:textId="77777777" w:rsidR="00CC26D7" w:rsidRDefault="00CC26D7" w:rsidP="00DE5133">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3A0869CE" w14:textId="77777777" w:rsidTr="00F35214">
        <w:tc>
          <w:tcPr>
            <w:tcW w:w="9350" w:type="dxa"/>
            <w:gridSpan w:val="2"/>
            <w:shd w:val="clear" w:color="auto" w:fill="D9D9D9" w:themeFill="background1" w:themeFillShade="D9"/>
          </w:tcPr>
          <w:p w14:paraId="13A4F2EF" w14:textId="77777777" w:rsidR="002A0299" w:rsidRPr="00974E2D" w:rsidRDefault="002A0299" w:rsidP="00F35214">
            <w:pPr>
              <w:pStyle w:val="NoSpacing"/>
              <w:rPr>
                <w:b/>
                <w:highlight w:val="yellow"/>
              </w:rPr>
            </w:pPr>
            <w:r w:rsidRPr="00DC6F51">
              <w:rPr>
                <w:b/>
              </w:rPr>
              <w:t>Day</w:t>
            </w:r>
            <w:r w:rsidR="00CF4603">
              <w:rPr>
                <w:b/>
              </w:rPr>
              <w:t xml:space="preserve"> 2</w:t>
            </w:r>
          </w:p>
        </w:tc>
      </w:tr>
      <w:tr w:rsidR="002A0299" w:rsidRPr="006F5A4D" w14:paraId="13D42EE5" w14:textId="77777777" w:rsidTr="00F35214">
        <w:tc>
          <w:tcPr>
            <w:tcW w:w="9350" w:type="dxa"/>
            <w:gridSpan w:val="2"/>
          </w:tcPr>
          <w:p w14:paraId="6FCFD967" w14:textId="77777777" w:rsidR="002A0299" w:rsidRPr="006F5A4D" w:rsidRDefault="002A0299" w:rsidP="00F35214">
            <w:pPr>
              <w:pStyle w:val="NoSpacing"/>
            </w:pPr>
            <w:r>
              <w:rPr>
                <w:b/>
              </w:rPr>
              <w:t xml:space="preserve">Opening Discussion – </w:t>
            </w:r>
            <w:r w:rsidR="00CF4603">
              <w:t>How would it make you feel if we had to sell our school computers because we spent too much money helping other students?  Does that mean we shouldn’t help people? How are we going to know if it’s effective? (Need to measure success)</w:t>
            </w:r>
          </w:p>
        </w:tc>
      </w:tr>
      <w:tr w:rsidR="002A0299" w:rsidRPr="00E8258A" w14:paraId="664F9F66" w14:textId="77777777" w:rsidTr="00F35214">
        <w:tc>
          <w:tcPr>
            <w:tcW w:w="4638" w:type="dxa"/>
          </w:tcPr>
          <w:p w14:paraId="4E17BF03" w14:textId="77777777" w:rsidR="00CF4603" w:rsidRDefault="00CF4603" w:rsidP="00CF4603">
            <w:pPr>
              <w:pStyle w:val="NoSpacing"/>
            </w:pPr>
            <w:r>
              <w:t>Standard of Living Visuals (W)</w:t>
            </w:r>
          </w:p>
          <w:p w14:paraId="0007BC4C" w14:textId="77777777" w:rsidR="00CF4603" w:rsidRDefault="00CF4603" w:rsidP="00CF4603">
            <w:pPr>
              <w:pStyle w:val="NoSpacing"/>
            </w:pPr>
            <w:r>
              <w:t>Define: Average Income (GDP per Capita), Access to Education (Education Index), Life Expectancy</w:t>
            </w:r>
          </w:p>
          <w:p w14:paraId="43CF59CB" w14:textId="77777777" w:rsidR="002A0299" w:rsidRDefault="002A0299" w:rsidP="00F35214">
            <w:pPr>
              <w:pStyle w:val="NoSpacing"/>
            </w:pPr>
          </w:p>
          <w:p w14:paraId="04B4A4B5" w14:textId="5121ADAE" w:rsidR="003E59C2" w:rsidRDefault="003E59C2" w:rsidP="00F35214">
            <w:pPr>
              <w:pStyle w:val="NoSpacing"/>
            </w:pPr>
            <w:r>
              <w:t>Use list from day one. Have student’s sort out words and glue underneath the right vocabulary words. For example, access to medicine should be placed under life expectancy.</w:t>
            </w:r>
            <w:r w:rsidR="00304F5D">
              <w:t xml:space="preserve"> Check with another group.</w:t>
            </w:r>
          </w:p>
          <w:p w14:paraId="211F5A58" w14:textId="77777777" w:rsidR="003E59C2" w:rsidRDefault="003E59C2" w:rsidP="00F35214">
            <w:pPr>
              <w:pStyle w:val="NoSpacing"/>
            </w:pPr>
          </w:p>
          <w:p w14:paraId="4AD9AA59" w14:textId="77777777" w:rsidR="003E59C2" w:rsidRPr="00B60CD5" w:rsidRDefault="003E59C2" w:rsidP="00F35214">
            <w:pPr>
              <w:pStyle w:val="NoSpacing"/>
            </w:pPr>
            <w:r>
              <w:t xml:space="preserve">Foreign Aid Crash Course - </w:t>
            </w:r>
            <w:hyperlink r:id="rId8" w:history="1">
              <w:r w:rsidRPr="002A4581">
                <w:rPr>
                  <w:rStyle w:val="Hyperlink"/>
                </w:rPr>
                <w:t>Link</w:t>
              </w:r>
            </w:hyperlink>
          </w:p>
        </w:tc>
        <w:tc>
          <w:tcPr>
            <w:tcW w:w="4712" w:type="dxa"/>
          </w:tcPr>
          <w:p w14:paraId="1B690402" w14:textId="77777777" w:rsidR="002A0299" w:rsidRDefault="002A0299" w:rsidP="00F35214">
            <w:pPr>
              <w:pStyle w:val="NoSpacing"/>
              <w:rPr>
                <w:b/>
              </w:rPr>
            </w:pPr>
            <w:r w:rsidRPr="008E7BEB">
              <w:rPr>
                <w:b/>
              </w:rPr>
              <w:t>Resources</w:t>
            </w:r>
            <w:r>
              <w:rPr>
                <w:b/>
              </w:rPr>
              <w:t>/Materials/Extension</w:t>
            </w:r>
          </w:p>
          <w:p w14:paraId="26CB74E1" w14:textId="77777777" w:rsidR="002A0299" w:rsidRPr="00E8258A" w:rsidRDefault="00CF4603" w:rsidP="00F35214">
            <w:pPr>
              <w:pStyle w:val="NoSpacing"/>
            </w:pPr>
            <w:r>
              <w:t>Extension:</w:t>
            </w:r>
            <w:r w:rsidR="003E59C2">
              <w:t xml:space="preserve"> </w:t>
            </w:r>
            <w:r>
              <w:t>Average Income, top 10 country vs bottom 10 country. What does the country do with the money?</w:t>
            </w:r>
          </w:p>
        </w:tc>
      </w:tr>
    </w:tbl>
    <w:p w14:paraId="17A2E6B9" w14:textId="77777777" w:rsidR="002A4581" w:rsidRDefault="002A4581" w:rsidP="00DE5133">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6456AB78" w14:textId="77777777" w:rsidTr="00F35214">
        <w:tc>
          <w:tcPr>
            <w:tcW w:w="9350" w:type="dxa"/>
            <w:gridSpan w:val="2"/>
            <w:shd w:val="clear" w:color="auto" w:fill="D9D9D9" w:themeFill="background1" w:themeFillShade="D9"/>
          </w:tcPr>
          <w:p w14:paraId="5F79F270" w14:textId="77777777" w:rsidR="002A0299" w:rsidRPr="00974E2D" w:rsidRDefault="002A0299" w:rsidP="00F35214">
            <w:pPr>
              <w:pStyle w:val="NoSpacing"/>
              <w:rPr>
                <w:b/>
                <w:highlight w:val="yellow"/>
              </w:rPr>
            </w:pPr>
            <w:r w:rsidRPr="00DC6F51">
              <w:rPr>
                <w:b/>
              </w:rPr>
              <w:t>Day</w:t>
            </w:r>
            <w:r w:rsidR="00CF4603">
              <w:rPr>
                <w:b/>
              </w:rPr>
              <w:t xml:space="preserve"> 3</w:t>
            </w:r>
          </w:p>
        </w:tc>
      </w:tr>
      <w:tr w:rsidR="002A0299" w:rsidRPr="006F5A4D" w14:paraId="66DA62B6" w14:textId="77777777" w:rsidTr="00F35214">
        <w:tc>
          <w:tcPr>
            <w:tcW w:w="9350" w:type="dxa"/>
            <w:gridSpan w:val="2"/>
          </w:tcPr>
          <w:p w14:paraId="6BFD134D" w14:textId="77777777" w:rsidR="002A0299" w:rsidRPr="006F5A4D" w:rsidRDefault="002A0299" w:rsidP="00F35214">
            <w:pPr>
              <w:pStyle w:val="NoSpacing"/>
            </w:pPr>
            <w:r>
              <w:rPr>
                <w:b/>
              </w:rPr>
              <w:t xml:space="preserve">Opening Discussion – </w:t>
            </w:r>
            <w:r w:rsidR="00CF4603">
              <w:t xml:space="preserve">Explain the Human Development Index. Shows all three points. Trends. Examine map on page 9 in common resource. Use videos to explain how history/geography has influenced the HDI map. Timeline Map of Conflicts - </w:t>
            </w:r>
            <w:hyperlink r:id="rId9" w:history="1">
              <w:r w:rsidR="00CF4603" w:rsidRPr="002074F4">
                <w:rPr>
                  <w:rStyle w:val="Hyperlink"/>
                </w:rPr>
                <w:t>Link</w:t>
              </w:r>
            </w:hyperlink>
            <w:r w:rsidR="00CF4603">
              <w:rPr>
                <w:rStyle w:val="Hyperlink"/>
              </w:rPr>
              <w:t xml:space="preserve"> </w:t>
            </w:r>
            <w:r w:rsidR="00CF4603">
              <w:t xml:space="preserve">History of Colonization - </w:t>
            </w:r>
            <w:hyperlink r:id="rId10" w:history="1">
              <w:r w:rsidR="00CF4603" w:rsidRPr="00B62260">
                <w:rPr>
                  <w:rStyle w:val="Hyperlink"/>
                </w:rPr>
                <w:t>Link</w:t>
              </w:r>
            </w:hyperlink>
          </w:p>
        </w:tc>
      </w:tr>
      <w:tr w:rsidR="002A0299" w:rsidRPr="00E8258A" w14:paraId="52730575" w14:textId="77777777" w:rsidTr="00F35214">
        <w:tc>
          <w:tcPr>
            <w:tcW w:w="4638" w:type="dxa"/>
          </w:tcPr>
          <w:p w14:paraId="6309D621" w14:textId="4397F78B" w:rsidR="00CF4603" w:rsidRDefault="00CF4603" w:rsidP="00CF4603">
            <w:pPr>
              <w:pStyle w:val="NoSpacing"/>
            </w:pPr>
            <w:r>
              <w:t>3A Assessment</w:t>
            </w:r>
            <w:r w:rsidR="0023313C">
              <w:t xml:space="preserve">, </w:t>
            </w:r>
            <w:r w:rsidR="0023313C" w:rsidRPr="0023313C">
              <w:rPr>
                <w:highlight w:val="cyan"/>
              </w:rPr>
              <w:t>page</w:t>
            </w:r>
          </w:p>
          <w:p w14:paraId="0B688D0E" w14:textId="77777777" w:rsidR="002A0299" w:rsidRPr="00B60CD5" w:rsidRDefault="00CF4603" w:rsidP="00CF4603">
            <w:pPr>
              <w:pStyle w:val="NoSpacing"/>
            </w:pPr>
            <w:r>
              <w:t>Bourdain, Parts Unknown, Amazon, Season 10, Episode 4, Pittsburgh</w:t>
            </w:r>
          </w:p>
        </w:tc>
        <w:tc>
          <w:tcPr>
            <w:tcW w:w="4712" w:type="dxa"/>
          </w:tcPr>
          <w:p w14:paraId="44F7F620" w14:textId="77777777" w:rsidR="002A0299" w:rsidRDefault="002A0299" w:rsidP="00F35214">
            <w:pPr>
              <w:pStyle w:val="NoSpacing"/>
              <w:rPr>
                <w:b/>
              </w:rPr>
            </w:pPr>
            <w:r w:rsidRPr="008E7BEB">
              <w:rPr>
                <w:b/>
              </w:rPr>
              <w:t>Resources</w:t>
            </w:r>
            <w:r>
              <w:rPr>
                <w:b/>
              </w:rPr>
              <w:t>/Materials/Extension</w:t>
            </w:r>
          </w:p>
          <w:p w14:paraId="77AA119F" w14:textId="77777777" w:rsidR="002A0299" w:rsidRPr="00E8258A" w:rsidRDefault="002A0299" w:rsidP="00F35214">
            <w:pPr>
              <w:pStyle w:val="NoSpacing"/>
            </w:pPr>
          </w:p>
        </w:tc>
      </w:tr>
    </w:tbl>
    <w:p w14:paraId="21A54DB8" w14:textId="77777777" w:rsidR="00B62260" w:rsidRDefault="00B62260" w:rsidP="00DE5133">
      <w:pPr>
        <w:pStyle w:val="NoSpacing"/>
      </w:pPr>
    </w:p>
    <w:p w14:paraId="5DA35B1E" w14:textId="77777777" w:rsidR="008B4806" w:rsidRDefault="008B4806" w:rsidP="00DE5133">
      <w:pPr>
        <w:pStyle w:val="NoSpacing"/>
      </w:pPr>
    </w:p>
    <w:p w14:paraId="5EEB6E7B" w14:textId="77777777" w:rsidR="00DE5133" w:rsidRDefault="00DE5133" w:rsidP="00DE5133">
      <w:pPr>
        <w:pStyle w:val="NoSpacing"/>
      </w:pPr>
      <w:r>
        <w:br w:type="page"/>
      </w:r>
    </w:p>
    <w:p w14:paraId="08FA43B2" w14:textId="77777777" w:rsidR="00863501" w:rsidRPr="00DE5133" w:rsidRDefault="00863501" w:rsidP="00863501">
      <w:pPr>
        <w:pStyle w:val="NoSpacing"/>
        <w:rPr>
          <w:b/>
        </w:rPr>
      </w:pPr>
      <w:r w:rsidRPr="00DE5133">
        <w:rPr>
          <w:b/>
        </w:rPr>
        <w:lastRenderedPageBreak/>
        <w:t>Name:</w:t>
      </w:r>
    </w:p>
    <w:p w14:paraId="0403C36F" w14:textId="77777777" w:rsidR="00863501" w:rsidRPr="00DE5133" w:rsidRDefault="00863501" w:rsidP="00863501">
      <w:pPr>
        <w:pStyle w:val="NoSpacing"/>
        <w:rPr>
          <w:b/>
        </w:rPr>
      </w:pPr>
    </w:p>
    <w:p w14:paraId="1F6D1C8B" w14:textId="77777777" w:rsidR="00863501" w:rsidRPr="00DE5133" w:rsidRDefault="00863501" w:rsidP="00863501">
      <w:pPr>
        <w:pStyle w:val="NoSpacing"/>
        <w:rPr>
          <w:b/>
        </w:rPr>
      </w:pPr>
      <w:r w:rsidRPr="00DE5133">
        <w:rPr>
          <w:b/>
        </w:rPr>
        <w:t>Block:</w:t>
      </w:r>
      <w:r w:rsidRPr="00DE5133">
        <w:rPr>
          <w:b/>
        </w:rPr>
        <w:tab/>
      </w:r>
      <w:r w:rsidRPr="00DE5133">
        <w:rPr>
          <w:b/>
        </w:rPr>
        <w:tab/>
      </w:r>
      <w:r w:rsidRPr="00DE5133">
        <w:rPr>
          <w:b/>
        </w:rPr>
        <w:tab/>
      </w:r>
      <w:r w:rsidRPr="00DE5133">
        <w:rPr>
          <w:b/>
        </w:rPr>
        <w:tab/>
      </w:r>
      <w:r w:rsidRPr="00DE5133">
        <w:rPr>
          <w:b/>
        </w:rPr>
        <w:tab/>
      </w:r>
      <w:r w:rsidRPr="00DE5133">
        <w:rPr>
          <w:b/>
        </w:rPr>
        <w:tab/>
      </w:r>
      <w:r w:rsidRPr="00DE5133">
        <w:rPr>
          <w:b/>
        </w:rPr>
        <w:tab/>
      </w:r>
      <w:r w:rsidRPr="00DE5133">
        <w:rPr>
          <w:b/>
        </w:rPr>
        <w:tab/>
      </w:r>
      <w:r w:rsidRPr="00DE5133">
        <w:rPr>
          <w:b/>
        </w:rPr>
        <w:tab/>
      </w:r>
      <w:r>
        <w:rPr>
          <w:b/>
        </w:rPr>
        <w:t xml:space="preserve">Standard of Living - </w:t>
      </w:r>
      <w:r w:rsidRPr="00DE5133">
        <w:rPr>
          <w:b/>
        </w:rPr>
        <w:t>3A</w:t>
      </w:r>
    </w:p>
    <w:p w14:paraId="37ECC236" w14:textId="77777777" w:rsidR="00863501" w:rsidRPr="00DE5133" w:rsidRDefault="00863501" w:rsidP="00863501">
      <w:pPr>
        <w:pStyle w:val="NoSpacing"/>
        <w:rPr>
          <w:b/>
        </w:rPr>
      </w:pPr>
    </w:p>
    <w:p w14:paraId="10E3508F" w14:textId="77777777" w:rsidR="00863501" w:rsidRPr="00DE5133" w:rsidRDefault="00863501" w:rsidP="00863501">
      <w:pPr>
        <w:pStyle w:val="NoSpacing"/>
        <w:rPr>
          <w:b/>
        </w:rPr>
      </w:pPr>
      <w:r w:rsidRPr="00DE5133">
        <w:rPr>
          <w:b/>
        </w:rPr>
        <w:t>Teacher:</w:t>
      </w:r>
    </w:p>
    <w:p w14:paraId="7B96479A" w14:textId="77777777" w:rsidR="00863501" w:rsidRDefault="00863501" w:rsidP="00863501">
      <w:pPr>
        <w:pStyle w:val="NoSpacing"/>
      </w:pPr>
      <w:r>
        <w:rPr>
          <w:noProof/>
        </w:rPr>
        <mc:AlternateContent>
          <mc:Choice Requires="wps">
            <w:drawing>
              <wp:anchor distT="0" distB="0" distL="114300" distR="114300" simplePos="0" relativeHeight="251677696" behindDoc="0" locked="0" layoutInCell="1" allowOverlap="1" wp14:anchorId="1A21952A" wp14:editId="15642F8C">
                <wp:simplePos x="0" y="0"/>
                <wp:positionH relativeFrom="margin">
                  <wp:align>right</wp:align>
                </wp:positionH>
                <wp:positionV relativeFrom="paragraph">
                  <wp:posOffset>125205</wp:posOffset>
                </wp:positionV>
                <wp:extent cx="5987332" cy="1001865"/>
                <wp:effectExtent l="0" t="0" r="13970" b="27305"/>
                <wp:wrapNone/>
                <wp:docPr id="1" name="Rectangle 1"/>
                <wp:cNvGraphicFramePr/>
                <a:graphic xmlns:a="http://schemas.openxmlformats.org/drawingml/2006/main">
                  <a:graphicData uri="http://schemas.microsoft.com/office/word/2010/wordprocessingShape">
                    <wps:wsp>
                      <wps:cNvSpPr/>
                      <wps:spPr>
                        <a:xfrm>
                          <a:off x="0" y="0"/>
                          <a:ext cx="5987332" cy="10018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45FA" id="Rectangle 1" o:spid="_x0000_s1026" style="position:absolute;margin-left:420.25pt;margin-top:9.85pt;width:471.45pt;height:78.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" filled="f" strokecolor="black [3213]" strokeweight="1.5pt">
                <w10:wrap anchorx="margin"/>
              </v:rect>
            </w:pict>
          </mc:Fallback>
        </mc:AlternateContent>
      </w:r>
    </w:p>
    <w:p w14:paraId="4F45CDFD" w14:textId="77777777" w:rsidR="00863501" w:rsidRDefault="00863501" w:rsidP="00863501">
      <w:pPr>
        <w:pStyle w:val="NoSpacing"/>
      </w:pPr>
      <w:r>
        <w:t>Your goal is to show that you can:</w:t>
      </w:r>
    </w:p>
    <w:p w14:paraId="43FC443E" w14:textId="77777777" w:rsidR="00863501" w:rsidRDefault="00863501" w:rsidP="00863501">
      <w:pPr>
        <w:pStyle w:val="NoSpacing"/>
      </w:pPr>
    </w:p>
    <w:p w14:paraId="3FD2D67D" w14:textId="77777777" w:rsidR="00863501" w:rsidRDefault="00863501" w:rsidP="00863501">
      <w:pPr>
        <w:pStyle w:val="NoSpacing"/>
      </w:pPr>
      <w:r>
        <w:t>3A - Compare and contrast the standard of living in different parts of the world (SS. 7.14).</w:t>
      </w:r>
    </w:p>
    <w:p w14:paraId="167B5CB1" w14:textId="77777777" w:rsidR="00863501" w:rsidRPr="00234D17" w:rsidRDefault="00863501" w:rsidP="00863501">
      <w:pPr>
        <w:pStyle w:val="NoSpacing"/>
        <w:numPr>
          <w:ilvl w:val="0"/>
          <w:numId w:val="11"/>
        </w:numPr>
      </w:pPr>
      <w:r w:rsidRPr="00234D17">
        <w:t xml:space="preserve">Describe how standard of living is measured (income, </w:t>
      </w:r>
      <w:r>
        <w:t>years of schooling</w:t>
      </w:r>
      <w:r w:rsidRPr="00234D17">
        <w:t>, and life expectancy).</w:t>
      </w:r>
    </w:p>
    <w:p w14:paraId="159FBFA1" w14:textId="77777777" w:rsidR="00863501" w:rsidRPr="00234D17" w:rsidRDefault="00863501" w:rsidP="00863501">
      <w:pPr>
        <w:pStyle w:val="NoSpacing"/>
        <w:numPr>
          <w:ilvl w:val="0"/>
          <w:numId w:val="11"/>
        </w:numPr>
      </w:pPr>
      <w:r w:rsidRPr="00234D17">
        <w:t xml:space="preserve">Explain </w:t>
      </w:r>
      <w:r>
        <w:t>why countries with a high or low standard of living are often grouped together.</w:t>
      </w:r>
    </w:p>
    <w:p w14:paraId="2C874859" w14:textId="77777777" w:rsidR="00863501" w:rsidRDefault="00863501" w:rsidP="00863501">
      <w:pPr>
        <w:pStyle w:val="NoSpacing"/>
      </w:pPr>
    </w:p>
    <w:p w14:paraId="5CEF5566" w14:textId="77777777" w:rsidR="00863501" w:rsidRPr="00234D17" w:rsidRDefault="00863501" w:rsidP="00863501">
      <w:pPr>
        <w:pStyle w:val="NoSpacing"/>
      </w:pPr>
      <w:r>
        <w:t>1.</w:t>
      </w:r>
      <w:r w:rsidRPr="00DE5133">
        <w:t xml:space="preserve"> </w:t>
      </w:r>
      <w:r>
        <w:t xml:space="preserve">Standard of living is the quality of life available to a person or community. </w:t>
      </w:r>
      <w:r w:rsidRPr="008E0B50">
        <w:rPr>
          <w:b/>
        </w:rPr>
        <w:t>Describe how standard of living is measured</w:t>
      </w:r>
      <w:r>
        <w:rPr>
          <w:b/>
        </w:rPr>
        <w:t xml:space="preserve"> (</w:t>
      </w:r>
      <w:r w:rsidRPr="008E0B50">
        <w:rPr>
          <w:b/>
        </w:rPr>
        <w:t xml:space="preserve">income, </w:t>
      </w:r>
      <w:r>
        <w:rPr>
          <w:b/>
        </w:rPr>
        <w:t>years of schooling</w:t>
      </w:r>
      <w:r w:rsidRPr="008E0B50">
        <w:rPr>
          <w:b/>
        </w:rPr>
        <w:t xml:space="preserve">, </w:t>
      </w:r>
      <w:r>
        <w:rPr>
          <w:b/>
        </w:rPr>
        <w:t>and life expectancy).</w:t>
      </w:r>
      <w:r>
        <w:t xml:space="preserve"> What do these data points reveal about a country? Good writers make claims, provide evidence, explain the evidence, and form conclusions.</w:t>
      </w:r>
    </w:p>
    <w:p w14:paraId="64AC0670"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367FF578"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65F8BCF5"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75DDF8" w14:textId="77777777" w:rsidR="00863501" w:rsidRDefault="00863501" w:rsidP="00863501">
      <w:pPr>
        <w:pStyle w:val="NoSpacing"/>
      </w:pPr>
      <w:r>
        <w:lastRenderedPageBreak/>
        <w:t xml:space="preserve">2. If you examine the map on page 8 in the Standard of Living textbook, you will notice several trends/patterns. </w:t>
      </w:r>
      <w:r w:rsidRPr="00BF280C">
        <w:rPr>
          <w:b/>
        </w:rPr>
        <w:t>Why are countries with high or low standards of living often grouped together</w:t>
      </w:r>
      <w:r>
        <w:t>? Why do countries in Europe and North America have a higher standard of living compared to countries on other continents? Good writers make claims, provide evidence, explain the evidence, and form conclusions.</w:t>
      </w:r>
    </w:p>
    <w:p w14:paraId="4ED13A33"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4BB29ED4"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1E83FEDD"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48D52194" w14:textId="77777777" w:rsidR="009E04E4" w:rsidRPr="00456925" w:rsidRDefault="00863501" w:rsidP="00863501">
      <w:pPr>
        <w:pStyle w:val="NoSpacing"/>
        <w:rPr>
          <w:b/>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5F492" w14:textId="77777777" w:rsidR="009E04E4" w:rsidRDefault="009E04E4" w:rsidP="009E04E4">
      <w:pPr>
        <w:pStyle w:val="NoSpacing"/>
      </w:pPr>
    </w:p>
    <w:p w14:paraId="4F345BA8" w14:textId="77777777" w:rsidR="008B4806" w:rsidRPr="0016477E" w:rsidRDefault="009E04E4" w:rsidP="0016477E">
      <w:pPr>
        <w:spacing w:after="160" w:line="259" w:lineRule="auto"/>
        <w:rPr>
          <w:rFonts w:asciiTheme="minorHAnsi" w:eastAsiaTheme="minorHAnsi" w:hAnsiTheme="minorHAnsi" w:cstheme="minorBidi"/>
          <w:b/>
          <w:sz w:val="22"/>
          <w:szCs w:val="22"/>
        </w:rPr>
      </w:pPr>
      <w:r>
        <w:rPr>
          <w:b/>
        </w:rPr>
        <w:br w:type="page"/>
      </w:r>
    </w:p>
    <w:p w14:paraId="26AD14F9" w14:textId="77777777" w:rsidR="002A0299" w:rsidRPr="00157855" w:rsidRDefault="002A0299" w:rsidP="002A0299">
      <w:pPr>
        <w:pStyle w:val="NoSpacing"/>
      </w:pPr>
      <w:bookmarkStart w:id="2" w:name="B"/>
      <w:r w:rsidRPr="00157855">
        <w:rPr>
          <w:b/>
        </w:rPr>
        <w:lastRenderedPageBreak/>
        <w:t>3B</w:t>
      </w:r>
      <w:bookmarkEnd w:id="2"/>
      <w:r w:rsidRPr="00157855">
        <w:rPr>
          <w:b/>
        </w:rPr>
        <w:t xml:space="preserve"> Resources</w:t>
      </w:r>
      <w:r w:rsidRPr="00157855">
        <w:tab/>
      </w:r>
      <w:r w:rsidRPr="00157855">
        <w:tab/>
      </w:r>
      <w:hyperlink w:anchor="A" w:history="1">
        <w:r w:rsidRPr="00157855">
          <w:rPr>
            <w:rStyle w:val="Hyperlink"/>
          </w:rPr>
          <w:t>Previous</w:t>
        </w:r>
      </w:hyperlink>
      <w:r w:rsidRPr="00157855">
        <w:tab/>
      </w:r>
      <w:r w:rsidRPr="00157855">
        <w:tab/>
      </w:r>
      <w:r w:rsidRPr="00157855">
        <w:tab/>
      </w:r>
      <w:hyperlink w:anchor="Home" w:history="1">
        <w:r w:rsidRPr="00157855">
          <w:rPr>
            <w:rStyle w:val="Hyperlink"/>
          </w:rPr>
          <w:t>Home</w:t>
        </w:r>
      </w:hyperlink>
      <w:r w:rsidRPr="00157855">
        <w:t xml:space="preserve"> </w:t>
      </w:r>
      <w:r w:rsidRPr="00157855">
        <w:tab/>
      </w:r>
      <w:r w:rsidRPr="00157855">
        <w:tab/>
      </w:r>
      <w:r w:rsidRPr="00157855">
        <w:tab/>
      </w:r>
      <w:r w:rsidRPr="00157855">
        <w:tab/>
      </w:r>
      <w:hyperlink w:anchor="C" w:history="1">
        <w:r w:rsidRPr="00157855">
          <w:rPr>
            <w:rStyle w:val="Hyperlink"/>
          </w:rPr>
          <w:t>Next</w:t>
        </w:r>
      </w:hyperlink>
    </w:p>
    <w:p w14:paraId="590A5F3C" w14:textId="77777777" w:rsidR="002A0299" w:rsidRDefault="002A0299" w:rsidP="00CF6D8D">
      <w:pPr>
        <w:pStyle w:val="NoSpacing"/>
        <w:rPr>
          <w:highlight w:val="yellow"/>
        </w:rPr>
      </w:pPr>
    </w:p>
    <w:p w14:paraId="7DF46546" w14:textId="77777777" w:rsidR="002A0299" w:rsidRDefault="002A0299" w:rsidP="002A0299">
      <w:pPr>
        <w:pStyle w:val="NoSpacing"/>
      </w:pPr>
      <w:r>
        <w:t>3B – Evaluate factors that contribute to countries becoming more developed (SS 7.18 &amp; 7.19).</w:t>
      </w:r>
    </w:p>
    <w:p w14:paraId="23DE1E86" w14:textId="77777777" w:rsidR="002A0299" w:rsidRPr="00646320" w:rsidRDefault="002A0299" w:rsidP="002A0299">
      <w:pPr>
        <w:pStyle w:val="NoSpacing"/>
        <w:numPr>
          <w:ilvl w:val="0"/>
          <w:numId w:val="12"/>
        </w:numPr>
      </w:pPr>
      <w:r w:rsidRPr="00646320">
        <w:t>Describe factors (things) that increase the standard of living of a community/country.</w:t>
      </w:r>
    </w:p>
    <w:p w14:paraId="1B45CA55" w14:textId="77777777" w:rsidR="002A0299" w:rsidRPr="00646320" w:rsidRDefault="002A0299" w:rsidP="002A0299">
      <w:pPr>
        <w:pStyle w:val="NoSpacing"/>
        <w:numPr>
          <w:ilvl w:val="0"/>
          <w:numId w:val="12"/>
        </w:numPr>
      </w:pPr>
      <w:r w:rsidRPr="00646320">
        <w:t>Explain how countries have changed their policies/laws to increase the standard of living of communities.</w:t>
      </w:r>
    </w:p>
    <w:p w14:paraId="5F6FD593" w14:textId="77777777" w:rsidR="002A0299" w:rsidRDefault="002A0299" w:rsidP="002A0299">
      <w:pPr>
        <w:pStyle w:val="NoSpacing"/>
        <w:numPr>
          <w:ilvl w:val="0"/>
          <w:numId w:val="12"/>
        </w:numPr>
      </w:pPr>
      <w:r>
        <w:t>Describe how an overall increase of standard of living impacts a country’s economy.</w:t>
      </w:r>
    </w:p>
    <w:p w14:paraId="11A6AEA0" w14:textId="77777777" w:rsidR="002A0299" w:rsidRDefault="002A0299" w:rsidP="00CF6D8D">
      <w:pPr>
        <w:pStyle w:val="NoSpacing"/>
        <w:rPr>
          <w:highlight w:val="yellow"/>
        </w:rPr>
      </w:pPr>
    </w:p>
    <w:p w14:paraId="4285E819" w14:textId="37DB0172" w:rsidR="0016477E" w:rsidRPr="00730547" w:rsidRDefault="0016477E" w:rsidP="00CF6D8D">
      <w:pPr>
        <w:pStyle w:val="NoSpacing"/>
        <w:rPr>
          <w:b/>
        </w:rPr>
      </w:pPr>
      <w:r w:rsidRPr="00730547">
        <w:rPr>
          <w:b/>
        </w:rPr>
        <w:t>Success Criteria</w:t>
      </w:r>
    </w:p>
    <w:p w14:paraId="67D346A2" w14:textId="012F23BD" w:rsidR="00734549" w:rsidRDefault="007D27D4" w:rsidP="00CF6D8D">
      <w:pPr>
        <w:pStyle w:val="NoSpacing"/>
      </w:pPr>
      <w:r>
        <w:t>Students will examine case studies from around the world</w:t>
      </w:r>
      <w:r w:rsidR="002E4D1A">
        <w:t xml:space="preserve"> focused on standard of living</w:t>
      </w:r>
      <w:r>
        <w:t xml:space="preserve">. </w:t>
      </w:r>
      <w:r w:rsidR="002E4D1A">
        <w:t>Students will d</w:t>
      </w:r>
      <w:r>
        <w:t xml:space="preserve">escribe how and why </w:t>
      </w:r>
      <w:r w:rsidR="00C72CD9">
        <w:t>the events of a country have impacted the quality of life in a community/country (Comprehension – Integrating).</w:t>
      </w:r>
    </w:p>
    <w:p w14:paraId="3A36EA38" w14:textId="67C44068" w:rsidR="00D56DC1" w:rsidRDefault="00D56DC1" w:rsidP="00CF6D8D">
      <w:pPr>
        <w:pStyle w:val="NoSpacing"/>
      </w:pPr>
    </w:p>
    <w:p w14:paraId="6EE7BC5B" w14:textId="38801313" w:rsidR="00D56DC1" w:rsidRDefault="00D56DC1" w:rsidP="00CF6D8D">
      <w:pPr>
        <w:pStyle w:val="NoSpacing"/>
      </w:pPr>
      <w:r>
        <w:t xml:space="preserve">Students will answer questions that show their understanding of how </w:t>
      </w:r>
      <w:r w:rsidR="00730547">
        <w:t>the standard of living in a community can be increased (Retrieval – Recalling).</w:t>
      </w:r>
    </w:p>
    <w:p w14:paraId="2625D4DC" w14:textId="77777777" w:rsidR="0016477E" w:rsidRDefault="0016477E" w:rsidP="00456925">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526BC9C6" w14:textId="77777777" w:rsidTr="00F35214">
        <w:tc>
          <w:tcPr>
            <w:tcW w:w="9350" w:type="dxa"/>
            <w:gridSpan w:val="2"/>
            <w:shd w:val="clear" w:color="auto" w:fill="D9D9D9" w:themeFill="background1" w:themeFillShade="D9"/>
          </w:tcPr>
          <w:p w14:paraId="1463C43B" w14:textId="1A885BA1" w:rsidR="002A0299" w:rsidRPr="00974E2D" w:rsidRDefault="002A0299" w:rsidP="00F35214">
            <w:pPr>
              <w:pStyle w:val="NoSpacing"/>
              <w:rPr>
                <w:b/>
                <w:highlight w:val="yellow"/>
              </w:rPr>
            </w:pPr>
            <w:r w:rsidRPr="00DC6F51">
              <w:rPr>
                <w:b/>
              </w:rPr>
              <w:t>Day</w:t>
            </w:r>
            <w:r w:rsidR="00157855">
              <w:rPr>
                <w:b/>
              </w:rPr>
              <w:t xml:space="preserve"> </w:t>
            </w:r>
            <w:r w:rsidR="0023313C">
              <w:rPr>
                <w:b/>
              </w:rPr>
              <w:t>4</w:t>
            </w:r>
          </w:p>
        </w:tc>
      </w:tr>
      <w:tr w:rsidR="002A0299" w:rsidRPr="006F5A4D" w14:paraId="0B1870F7" w14:textId="77777777" w:rsidTr="00F35214">
        <w:tc>
          <w:tcPr>
            <w:tcW w:w="9350" w:type="dxa"/>
            <w:gridSpan w:val="2"/>
          </w:tcPr>
          <w:p w14:paraId="0C288F91" w14:textId="77777777" w:rsidR="002A0299" w:rsidRPr="006F5A4D" w:rsidRDefault="002A0299" w:rsidP="00F35214">
            <w:pPr>
              <w:pStyle w:val="NoSpacing"/>
            </w:pPr>
            <w:r>
              <w:rPr>
                <w:b/>
              </w:rPr>
              <w:t xml:space="preserve">Opening Discussion – </w:t>
            </w:r>
          </w:p>
        </w:tc>
      </w:tr>
      <w:tr w:rsidR="002A0299" w:rsidRPr="00E8258A" w14:paraId="5543D365" w14:textId="77777777" w:rsidTr="00F35214">
        <w:tc>
          <w:tcPr>
            <w:tcW w:w="4638" w:type="dxa"/>
          </w:tcPr>
          <w:p w14:paraId="6E9FA45A" w14:textId="0F5B0505" w:rsidR="0023313C" w:rsidRDefault="0023313C" w:rsidP="0023313C">
            <w:pPr>
              <w:pStyle w:val="NoSpacing"/>
            </w:pPr>
            <w:r>
              <w:t>Standard of Living Visuals (W)</w:t>
            </w:r>
          </w:p>
          <w:p w14:paraId="31DC4172" w14:textId="77777777" w:rsidR="0023313C" w:rsidRDefault="0023313C" w:rsidP="0023313C">
            <w:pPr>
              <w:pStyle w:val="NoSpacing"/>
            </w:pPr>
          </w:p>
          <w:p w14:paraId="268817A0" w14:textId="0F23E1F1" w:rsidR="0023313C" w:rsidRDefault="0023313C" w:rsidP="0023313C">
            <w:pPr>
              <w:pStyle w:val="NoSpacing"/>
            </w:pPr>
            <w:r>
              <w:t>Graphic Organizer/Readings</w:t>
            </w:r>
          </w:p>
          <w:p w14:paraId="44D50EBB" w14:textId="77777777" w:rsidR="0023313C" w:rsidRDefault="0023313C" w:rsidP="0023313C">
            <w:pPr>
              <w:pStyle w:val="NoSpacing"/>
            </w:pPr>
            <w:r>
              <w:t>SOL Positive Examples UAE (Green), Costa Rica (Orange), Turkey (Blue)</w:t>
            </w:r>
          </w:p>
          <w:p w14:paraId="43B26B8D" w14:textId="21A82DA1" w:rsidR="002A0299" w:rsidRPr="00B60CD5" w:rsidRDefault="0023313C" w:rsidP="00F35214">
            <w:pPr>
              <w:pStyle w:val="NoSpacing"/>
            </w:pPr>
            <w:r>
              <w:t>What is happening in the country to raise access to education, healthcare, or income?</w:t>
            </w:r>
          </w:p>
        </w:tc>
        <w:tc>
          <w:tcPr>
            <w:tcW w:w="4712" w:type="dxa"/>
          </w:tcPr>
          <w:p w14:paraId="2ED4E66D" w14:textId="77777777" w:rsidR="002A0299" w:rsidRDefault="002A0299" w:rsidP="00F35214">
            <w:pPr>
              <w:pStyle w:val="NoSpacing"/>
              <w:rPr>
                <w:b/>
              </w:rPr>
            </w:pPr>
            <w:r w:rsidRPr="008E7BEB">
              <w:rPr>
                <w:b/>
              </w:rPr>
              <w:t>Resources</w:t>
            </w:r>
            <w:r>
              <w:rPr>
                <w:b/>
              </w:rPr>
              <w:t>/Materials/Extension</w:t>
            </w:r>
          </w:p>
          <w:p w14:paraId="008A00B8" w14:textId="51F4E7B9" w:rsidR="00A55E82" w:rsidRDefault="00A55E82" w:rsidP="00F35214">
            <w:pPr>
              <w:pStyle w:val="NoSpacing"/>
            </w:pPr>
            <w:r>
              <w:t>If scaffold is needed, see example in Modern China lesson cycle.</w:t>
            </w:r>
          </w:p>
          <w:p w14:paraId="4033B814" w14:textId="77777777" w:rsidR="00A55E82" w:rsidRDefault="00A55E82" w:rsidP="00F35214">
            <w:pPr>
              <w:pStyle w:val="NoSpacing"/>
            </w:pPr>
          </w:p>
          <w:p w14:paraId="3898B425" w14:textId="494A3DDA" w:rsidR="002A0299" w:rsidRPr="00E8258A" w:rsidRDefault="00884B97" w:rsidP="00F35214">
            <w:pPr>
              <w:pStyle w:val="NoSpacing"/>
            </w:pPr>
            <w:r>
              <w:t>Extension: Share out answers, answer two questions at the end of the case study. Research, how have things changed in this country since 2014?</w:t>
            </w:r>
          </w:p>
        </w:tc>
      </w:tr>
    </w:tbl>
    <w:p w14:paraId="536710E6" w14:textId="77777777" w:rsidR="002A0299" w:rsidRDefault="002A0299" w:rsidP="00456925">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0701EF5B" w14:textId="77777777" w:rsidTr="00F35214">
        <w:tc>
          <w:tcPr>
            <w:tcW w:w="9350" w:type="dxa"/>
            <w:gridSpan w:val="2"/>
            <w:shd w:val="clear" w:color="auto" w:fill="D9D9D9" w:themeFill="background1" w:themeFillShade="D9"/>
          </w:tcPr>
          <w:p w14:paraId="3400351A" w14:textId="070BDD19" w:rsidR="002A0299" w:rsidRPr="00974E2D" w:rsidRDefault="002A0299" w:rsidP="00F35214">
            <w:pPr>
              <w:pStyle w:val="NoSpacing"/>
              <w:rPr>
                <w:b/>
                <w:highlight w:val="yellow"/>
              </w:rPr>
            </w:pPr>
            <w:r w:rsidRPr="00DC6F51">
              <w:rPr>
                <w:b/>
              </w:rPr>
              <w:t>Day</w:t>
            </w:r>
            <w:r w:rsidR="0023313C">
              <w:rPr>
                <w:b/>
              </w:rPr>
              <w:t xml:space="preserve"> 5</w:t>
            </w:r>
          </w:p>
        </w:tc>
      </w:tr>
      <w:tr w:rsidR="002A0299" w:rsidRPr="006F5A4D" w14:paraId="19EA2FE7" w14:textId="77777777" w:rsidTr="00F35214">
        <w:tc>
          <w:tcPr>
            <w:tcW w:w="9350" w:type="dxa"/>
            <w:gridSpan w:val="2"/>
          </w:tcPr>
          <w:p w14:paraId="70481F6B" w14:textId="77777777" w:rsidR="002A0299" w:rsidRPr="006F5A4D" w:rsidRDefault="002A0299" w:rsidP="00F35214">
            <w:pPr>
              <w:pStyle w:val="NoSpacing"/>
            </w:pPr>
            <w:r>
              <w:rPr>
                <w:b/>
              </w:rPr>
              <w:t xml:space="preserve">Opening Discussion – </w:t>
            </w:r>
          </w:p>
        </w:tc>
      </w:tr>
      <w:tr w:rsidR="002A0299" w:rsidRPr="00E8258A" w14:paraId="28280CAC" w14:textId="77777777" w:rsidTr="00F35214">
        <w:tc>
          <w:tcPr>
            <w:tcW w:w="4638" w:type="dxa"/>
          </w:tcPr>
          <w:p w14:paraId="0F1987C5" w14:textId="1DE538F0" w:rsidR="0023313C" w:rsidRDefault="0023313C" w:rsidP="0023313C">
            <w:pPr>
              <w:pStyle w:val="NoSpacing"/>
            </w:pPr>
            <w:r>
              <w:t>Standard of Living Visuals (W)</w:t>
            </w:r>
          </w:p>
          <w:p w14:paraId="234F52D3" w14:textId="77777777" w:rsidR="0023313C" w:rsidRDefault="0023313C" w:rsidP="0023313C">
            <w:pPr>
              <w:pStyle w:val="NoSpacing"/>
            </w:pPr>
          </w:p>
          <w:p w14:paraId="56939299" w14:textId="6D2DBF87" w:rsidR="0023313C" w:rsidRDefault="0023313C" w:rsidP="0023313C">
            <w:pPr>
              <w:pStyle w:val="NoSpacing"/>
            </w:pPr>
            <w:r>
              <w:t>SOL Negative Examples Haiti (Blue), Dominican Republic (Green), Afghanistan (Orange)</w:t>
            </w:r>
          </w:p>
          <w:p w14:paraId="483C7747" w14:textId="6D9AF7F0" w:rsidR="002A0299" w:rsidRPr="00B60CD5" w:rsidRDefault="0023313C" w:rsidP="00F35214">
            <w:pPr>
              <w:pStyle w:val="NoSpacing"/>
            </w:pPr>
            <w:r>
              <w:t xml:space="preserve">What is happening in the country to hurt access to education, healthcare, or income? </w:t>
            </w:r>
          </w:p>
        </w:tc>
        <w:tc>
          <w:tcPr>
            <w:tcW w:w="4712" w:type="dxa"/>
          </w:tcPr>
          <w:p w14:paraId="52B8A7C6" w14:textId="77777777" w:rsidR="002A0299" w:rsidRDefault="002A0299" w:rsidP="00F35214">
            <w:pPr>
              <w:pStyle w:val="NoSpacing"/>
              <w:rPr>
                <w:b/>
              </w:rPr>
            </w:pPr>
            <w:r w:rsidRPr="008E7BEB">
              <w:rPr>
                <w:b/>
              </w:rPr>
              <w:t>Resources</w:t>
            </w:r>
            <w:r>
              <w:rPr>
                <w:b/>
              </w:rPr>
              <w:t>/Materials/Extension</w:t>
            </w:r>
          </w:p>
          <w:p w14:paraId="2FA244E8" w14:textId="77777777" w:rsidR="0023313C" w:rsidRDefault="0023313C" w:rsidP="0023313C">
            <w:pPr>
              <w:pStyle w:val="NoSpacing"/>
            </w:pPr>
            <w:r>
              <w:t>Extension: Share out answers, answer two questions at the end of the case study. Research, how have things changed in this country since 2014?</w:t>
            </w:r>
          </w:p>
          <w:p w14:paraId="11092DA0" w14:textId="77777777" w:rsidR="002A0299" w:rsidRPr="00E8258A" w:rsidRDefault="002A0299" w:rsidP="00F35214">
            <w:pPr>
              <w:pStyle w:val="NoSpacing"/>
            </w:pPr>
          </w:p>
        </w:tc>
      </w:tr>
    </w:tbl>
    <w:p w14:paraId="6E4A54FF" w14:textId="77777777" w:rsidR="000302C8" w:rsidRDefault="000302C8" w:rsidP="00456925">
      <w:pPr>
        <w:pStyle w:val="NoSpacing"/>
      </w:pPr>
    </w:p>
    <w:p w14:paraId="3637F4F6" w14:textId="77777777" w:rsidR="0016477E" w:rsidRDefault="0016477E" w:rsidP="00456925">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48CB8429" w14:textId="77777777" w:rsidTr="00F35214">
        <w:tc>
          <w:tcPr>
            <w:tcW w:w="9350" w:type="dxa"/>
            <w:gridSpan w:val="2"/>
            <w:shd w:val="clear" w:color="auto" w:fill="D9D9D9" w:themeFill="background1" w:themeFillShade="D9"/>
          </w:tcPr>
          <w:p w14:paraId="1BBD50A5" w14:textId="47AFA680" w:rsidR="002A0299" w:rsidRPr="00974E2D" w:rsidRDefault="002A0299" w:rsidP="00F35214">
            <w:pPr>
              <w:pStyle w:val="NoSpacing"/>
              <w:rPr>
                <w:b/>
                <w:highlight w:val="yellow"/>
              </w:rPr>
            </w:pPr>
            <w:r w:rsidRPr="00DC6F51">
              <w:rPr>
                <w:b/>
              </w:rPr>
              <w:t>Day</w:t>
            </w:r>
            <w:r w:rsidR="0023313C">
              <w:rPr>
                <w:b/>
              </w:rPr>
              <w:t xml:space="preserve"> 6</w:t>
            </w:r>
          </w:p>
        </w:tc>
      </w:tr>
      <w:tr w:rsidR="002A0299" w:rsidRPr="006F5A4D" w14:paraId="27C83F0C" w14:textId="77777777" w:rsidTr="00F35214">
        <w:tc>
          <w:tcPr>
            <w:tcW w:w="9350" w:type="dxa"/>
            <w:gridSpan w:val="2"/>
          </w:tcPr>
          <w:p w14:paraId="7353D694" w14:textId="77777777" w:rsidR="0023313C" w:rsidRDefault="002A0299" w:rsidP="0023313C">
            <w:pPr>
              <w:pStyle w:val="NoSpacing"/>
            </w:pPr>
            <w:r>
              <w:rPr>
                <w:b/>
              </w:rPr>
              <w:t xml:space="preserve">Opening Discussion – </w:t>
            </w:r>
            <w:r w:rsidR="0023313C">
              <w:t>Which is more important? Education, GDP per Capita, Healthcare? Which one would you want your leader to focus on first? How do they all interconnect?</w:t>
            </w:r>
          </w:p>
          <w:p w14:paraId="4299F7E7" w14:textId="77777777" w:rsidR="002A0299" w:rsidRPr="006F5A4D" w:rsidRDefault="002A0299" w:rsidP="00F35214">
            <w:pPr>
              <w:pStyle w:val="NoSpacing"/>
            </w:pPr>
          </w:p>
        </w:tc>
      </w:tr>
      <w:tr w:rsidR="002A0299" w:rsidRPr="00E8258A" w14:paraId="4F7BC598" w14:textId="77777777" w:rsidTr="00F35214">
        <w:tc>
          <w:tcPr>
            <w:tcW w:w="4638" w:type="dxa"/>
          </w:tcPr>
          <w:p w14:paraId="33C2AF8A" w14:textId="395B16EA" w:rsidR="0023313C" w:rsidRDefault="0023313C" w:rsidP="0023313C">
            <w:pPr>
              <w:pStyle w:val="NoSpacing"/>
            </w:pPr>
            <w:r>
              <w:t xml:space="preserve">3B Assessment, </w:t>
            </w:r>
            <w:r w:rsidRPr="0023313C">
              <w:rPr>
                <w:highlight w:val="cyan"/>
              </w:rPr>
              <w:t>page</w:t>
            </w:r>
          </w:p>
          <w:p w14:paraId="482778F0" w14:textId="32B99505" w:rsidR="002A0299" w:rsidRPr="00B60CD5" w:rsidRDefault="0023313C" w:rsidP="00F35214">
            <w:pPr>
              <w:pStyle w:val="NoSpacing"/>
            </w:pPr>
            <w:r>
              <w:t>Anthony Bourdain</w:t>
            </w:r>
          </w:p>
        </w:tc>
        <w:tc>
          <w:tcPr>
            <w:tcW w:w="4712" w:type="dxa"/>
          </w:tcPr>
          <w:p w14:paraId="2D577744" w14:textId="77777777" w:rsidR="002A0299" w:rsidRDefault="002A0299" w:rsidP="00F35214">
            <w:pPr>
              <w:pStyle w:val="NoSpacing"/>
              <w:rPr>
                <w:b/>
              </w:rPr>
            </w:pPr>
            <w:r w:rsidRPr="008E7BEB">
              <w:rPr>
                <w:b/>
              </w:rPr>
              <w:t>Resources</w:t>
            </w:r>
            <w:r>
              <w:rPr>
                <w:b/>
              </w:rPr>
              <w:t>/Materials/Extension</w:t>
            </w:r>
          </w:p>
          <w:p w14:paraId="0F872AA5" w14:textId="2E0FCF3C" w:rsidR="002A0299" w:rsidRPr="00E8258A" w:rsidRDefault="0023313C" w:rsidP="00F35214">
            <w:pPr>
              <w:pStyle w:val="NoSpacing"/>
            </w:pPr>
            <w:r w:rsidRPr="0023313C">
              <w:t>Create a final product?</w:t>
            </w:r>
          </w:p>
        </w:tc>
      </w:tr>
    </w:tbl>
    <w:p w14:paraId="63A74B71" w14:textId="77777777" w:rsidR="000302C8" w:rsidRDefault="000302C8" w:rsidP="00456925">
      <w:pPr>
        <w:pStyle w:val="NoSpacing"/>
      </w:pPr>
    </w:p>
    <w:p w14:paraId="5748C803" w14:textId="77777777" w:rsidR="004B2082" w:rsidRDefault="004B2082" w:rsidP="00456925">
      <w:pPr>
        <w:pStyle w:val="NoSpacing"/>
      </w:pPr>
    </w:p>
    <w:p w14:paraId="1E2DFB73" w14:textId="77777777" w:rsidR="000302C8" w:rsidRDefault="000302C8" w:rsidP="00456925">
      <w:pPr>
        <w:pStyle w:val="NoSpacing"/>
      </w:pPr>
    </w:p>
    <w:p w14:paraId="533D8E3A" w14:textId="77777777" w:rsidR="000302C8" w:rsidRDefault="000302C8" w:rsidP="00456925">
      <w:pPr>
        <w:pStyle w:val="NoSpacing"/>
      </w:pPr>
    </w:p>
    <w:p w14:paraId="66CE381A" w14:textId="77777777" w:rsidR="00863501" w:rsidRPr="00DE5133" w:rsidRDefault="00863501" w:rsidP="00863501">
      <w:pPr>
        <w:pStyle w:val="NoSpacing"/>
        <w:rPr>
          <w:b/>
        </w:rPr>
      </w:pPr>
      <w:r w:rsidRPr="00DE5133">
        <w:rPr>
          <w:b/>
        </w:rPr>
        <w:lastRenderedPageBreak/>
        <w:t>Name:</w:t>
      </w:r>
    </w:p>
    <w:p w14:paraId="104B3A5B" w14:textId="77777777" w:rsidR="00863501" w:rsidRPr="00DE5133" w:rsidRDefault="00863501" w:rsidP="00863501">
      <w:pPr>
        <w:pStyle w:val="NoSpacing"/>
        <w:rPr>
          <w:b/>
        </w:rPr>
      </w:pPr>
    </w:p>
    <w:p w14:paraId="310A60AB" w14:textId="77777777" w:rsidR="00863501" w:rsidRPr="00DE5133" w:rsidRDefault="00863501" w:rsidP="00863501">
      <w:pPr>
        <w:pStyle w:val="NoSpacing"/>
        <w:rPr>
          <w:b/>
        </w:rPr>
      </w:pPr>
      <w:r w:rsidRPr="00DE5133">
        <w:rPr>
          <w:b/>
        </w:rPr>
        <w:t>Block:</w:t>
      </w:r>
      <w:r w:rsidRPr="00DE5133">
        <w:rPr>
          <w:b/>
        </w:rPr>
        <w:tab/>
      </w:r>
      <w:r w:rsidRPr="00DE5133">
        <w:rPr>
          <w:b/>
        </w:rPr>
        <w:tab/>
      </w:r>
      <w:r w:rsidRPr="00DE5133">
        <w:rPr>
          <w:b/>
        </w:rPr>
        <w:tab/>
      </w:r>
      <w:r w:rsidRPr="00DE5133">
        <w:rPr>
          <w:b/>
        </w:rPr>
        <w:tab/>
      </w:r>
      <w:r w:rsidRPr="00DE5133">
        <w:rPr>
          <w:b/>
        </w:rPr>
        <w:tab/>
      </w:r>
      <w:r w:rsidRPr="00DE5133">
        <w:rPr>
          <w:b/>
        </w:rPr>
        <w:tab/>
      </w:r>
      <w:r w:rsidRPr="00DE5133">
        <w:rPr>
          <w:b/>
        </w:rPr>
        <w:tab/>
      </w:r>
      <w:r w:rsidRPr="00DE5133">
        <w:rPr>
          <w:b/>
        </w:rPr>
        <w:tab/>
      </w:r>
      <w:r w:rsidRPr="00DE5133">
        <w:rPr>
          <w:b/>
        </w:rPr>
        <w:tab/>
      </w:r>
      <w:r>
        <w:rPr>
          <w:b/>
        </w:rPr>
        <w:t xml:space="preserve">Standard of Living – </w:t>
      </w:r>
      <w:r w:rsidRPr="00DE5133">
        <w:rPr>
          <w:b/>
        </w:rPr>
        <w:t>3</w:t>
      </w:r>
      <w:r>
        <w:rPr>
          <w:b/>
        </w:rPr>
        <w:t>B</w:t>
      </w:r>
    </w:p>
    <w:p w14:paraId="762B4F05" w14:textId="77777777" w:rsidR="00863501" w:rsidRPr="00DE5133" w:rsidRDefault="00863501" w:rsidP="00863501">
      <w:pPr>
        <w:pStyle w:val="NoSpacing"/>
        <w:rPr>
          <w:b/>
        </w:rPr>
      </w:pPr>
    </w:p>
    <w:p w14:paraId="768356EB" w14:textId="77777777" w:rsidR="00863501" w:rsidRPr="00DE5133" w:rsidRDefault="00863501" w:rsidP="00863501">
      <w:pPr>
        <w:pStyle w:val="NoSpacing"/>
        <w:rPr>
          <w:b/>
        </w:rPr>
      </w:pPr>
      <w:r w:rsidRPr="00DE5133">
        <w:rPr>
          <w:b/>
        </w:rPr>
        <w:t>Teacher:</w:t>
      </w:r>
    </w:p>
    <w:p w14:paraId="27AA68FD" w14:textId="77777777" w:rsidR="00863501" w:rsidRDefault="00863501" w:rsidP="00863501">
      <w:pPr>
        <w:pStyle w:val="NoSpacing"/>
      </w:pPr>
      <w:r>
        <w:rPr>
          <w:noProof/>
        </w:rPr>
        <mc:AlternateContent>
          <mc:Choice Requires="wps">
            <w:drawing>
              <wp:anchor distT="0" distB="0" distL="114300" distR="114300" simplePos="0" relativeHeight="251679744" behindDoc="0" locked="0" layoutInCell="1" allowOverlap="1" wp14:anchorId="743B17B2" wp14:editId="1A090638">
                <wp:simplePos x="0" y="0"/>
                <wp:positionH relativeFrom="margin">
                  <wp:align>right</wp:align>
                </wp:positionH>
                <wp:positionV relativeFrom="paragraph">
                  <wp:posOffset>128270</wp:posOffset>
                </wp:positionV>
                <wp:extent cx="5981700" cy="1343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81700" cy="1343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06BF1" id="Rectangle 2" o:spid="_x0000_s1026" style="position:absolute;margin-left:419.8pt;margin-top:10.1pt;width:471pt;height:105.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" filled="f" strokecolor="black [3213]" strokeweight="1.5pt">
                <w10:wrap anchorx="margin"/>
              </v:rect>
            </w:pict>
          </mc:Fallback>
        </mc:AlternateContent>
      </w:r>
    </w:p>
    <w:p w14:paraId="4F8A6FE0" w14:textId="77777777" w:rsidR="00863501" w:rsidRDefault="00863501" w:rsidP="00863501">
      <w:pPr>
        <w:pStyle w:val="NoSpacing"/>
      </w:pPr>
      <w:r>
        <w:t>Your goal is to show that you can:</w:t>
      </w:r>
    </w:p>
    <w:p w14:paraId="0CF2C689" w14:textId="77777777" w:rsidR="00863501" w:rsidRDefault="00863501" w:rsidP="00863501">
      <w:pPr>
        <w:pStyle w:val="NoSpacing"/>
      </w:pPr>
    </w:p>
    <w:p w14:paraId="58B7274C" w14:textId="77777777" w:rsidR="00863501" w:rsidRDefault="00863501" w:rsidP="00863501">
      <w:pPr>
        <w:pStyle w:val="NoSpacing"/>
      </w:pPr>
      <w:r>
        <w:t>3B – Evaluate factors that contribute to countries becoming more developed (SS 7.18 &amp; 7.19).</w:t>
      </w:r>
    </w:p>
    <w:p w14:paraId="056B6AED" w14:textId="77777777" w:rsidR="00863501" w:rsidRPr="00646320" w:rsidRDefault="00863501" w:rsidP="00863501">
      <w:pPr>
        <w:pStyle w:val="NoSpacing"/>
        <w:numPr>
          <w:ilvl w:val="0"/>
          <w:numId w:val="12"/>
        </w:numPr>
      </w:pPr>
      <w:r w:rsidRPr="00646320">
        <w:t>Describe factors (things) that increase the standard of living of a community/country.</w:t>
      </w:r>
    </w:p>
    <w:p w14:paraId="04F1B12F" w14:textId="77777777" w:rsidR="00863501" w:rsidRPr="00646320" w:rsidRDefault="00863501" w:rsidP="00863501">
      <w:pPr>
        <w:pStyle w:val="NoSpacing"/>
        <w:numPr>
          <w:ilvl w:val="0"/>
          <w:numId w:val="12"/>
        </w:numPr>
      </w:pPr>
      <w:r w:rsidRPr="00646320">
        <w:t>Explain how countries have changed their policies/laws to increase the standard of living of communities.</w:t>
      </w:r>
    </w:p>
    <w:p w14:paraId="47271C8F" w14:textId="77777777" w:rsidR="00863501" w:rsidRDefault="00863501" w:rsidP="00863501">
      <w:pPr>
        <w:pStyle w:val="NoSpacing"/>
        <w:numPr>
          <w:ilvl w:val="0"/>
          <w:numId w:val="12"/>
        </w:numPr>
      </w:pPr>
      <w:r>
        <w:t>Describe how an overall increase of standard of living impacts a country’s economy.</w:t>
      </w:r>
    </w:p>
    <w:p w14:paraId="427F748A" w14:textId="77777777" w:rsidR="00863501" w:rsidRDefault="00863501" w:rsidP="00863501">
      <w:pPr>
        <w:pStyle w:val="NoSpacing"/>
      </w:pPr>
    </w:p>
    <w:p w14:paraId="2EA69CC3" w14:textId="77777777" w:rsidR="00863501" w:rsidRPr="00234D17" w:rsidRDefault="00863501" w:rsidP="00863501">
      <w:pPr>
        <w:pStyle w:val="NoSpacing"/>
      </w:pPr>
      <w:r>
        <w:t xml:space="preserve">1. </w:t>
      </w:r>
      <w:r w:rsidRPr="009E04E4">
        <w:rPr>
          <w:b/>
        </w:rPr>
        <w:t>Describe factors</w:t>
      </w:r>
      <w:r>
        <w:rPr>
          <w:b/>
        </w:rPr>
        <w:t xml:space="preserve"> (things)</w:t>
      </w:r>
      <w:r w:rsidRPr="009E04E4">
        <w:rPr>
          <w:b/>
        </w:rPr>
        <w:t xml:space="preserve"> that </w:t>
      </w:r>
      <w:r>
        <w:rPr>
          <w:b/>
        </w:rPr>
        <w:t>increase the standard of living of a community/country</w:t>
      </w:r>
      <w:r w:rsidRPr="009E04E4">
        <w:rPr>
          <w:b/>
        </w:rPr>
        <w:t>.</w:t>
      </w:r>
      <w:r w:rsidRPr="009E04E4">
        <w:t xml:space="preserve"> </w:t>
      </w:r>
      <w:r>
        <w:t>Good writers make claims, provide evidence, explain the evidence, and form conclusions.</w:t>
      </w:r>
    </w:p>
    <w:p w14:paraId="48D8BB62"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3D997093"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0864D" w14:textId="77777777" w:rsidR="00863501" w:rsidRDefault="00863501" w:rsidP="00863501">
      <w:pPr>
        <w:pStyle w:val="NoSpacing"/>
      </w:pPr>
    </w:p>
    <w:p w14:paraId="57AD1C13" w14:textId="77777777" w:rsidR="00863501" w:rsidRPr="00234D17" w:rsidRDefault="00863501" w:rsidP="00863501">
      <w:pPr>
        <w:pStyle w:val="NoSpacing"/>
      </w:pPr>
      <w:r>
        <w:t xml:space="preserve">2. </w:t>
      </w:r>
      <w:r w:rsidRPr="009E04E4">
        <w:rPr>
          <w:b/>
        </w:rPr>
        <w:t xml:space="preserve">Explain how countries have changed their policies/laws to increase </w:t>
      </w:r>
      <w:r>
        <w:rPr>
          <w:b/>
        </w:rPr>
        <w:t>the standard of living of communities</w:t>
      </w:r>
      <w:r w:rsidRPr="009E04E4">
        <w:rPr>
          <w:b/>
        </w:rPr>
        <w:t>.</w:t>
      </w:r>
      <w:r w:rsidRPr="009E04E4">
        <w:t xml:space="preserve"> </w:t>
      </w:r>
      <w:r>
        <w:t>Good writers make claims, provide evidence, explain the evidence, and form conclusions.</w:t>
      </w:r>
    </w:p>
    <w:p w14:paraId="271AF885" w14:textId="77777777" w:rsidR="00863501" w:rsidRDefault="00863501" w:rsidP="00863501">
      <w:pPr>
        <w:pStyle w:val="NoSpacing"/>
      </w:pPr>
    </w:p>
    <w:p w14:paraId="50BCC435"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74C00070" w14:textId="77777777" w:rsidR="00863501" w:rsidRPr="00D10CDA" w:rsidRDefault="00863501" w:rsidP="00863501">
      <w:pPr>
        <w:pStyle w:val="NoSpacing"/>
        <w:rPr>
          <w:sz w:val="36"/>
        </w:rPr>
      </w:pPr>
      <w:r w:rsidRPr="00D10CDA">
        <w:rPr>
          <w:sz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DCB11" w14:textId="77777777" w:rsidR="00863501" w:rsidRDefault="00863501" w:rsidP="00863501">
      <w:pPr>
        <w:pStyle w:val="NoSpacing"/>
      </w:pPr>
    </w:p>
    <w:p w14:paraId="4BC400C0" w14:textId="38771E4B" w:rsidR="00863501" w:rsidRDefault="00863501" w:rsidP="00863501">
      <w:pPr>
        <w:pStyle w:val="NoSpacing"/>
      </w:pPr>
      <w:r>
        <w:t xml:space="preserve">3. </w:t>
      </w:r>
      <w:r w:rsidRPr="009E04E4">
        <w:rPr>
          <w:b/>
        </w:rPr>
        <w:t xml:space="preserve">Describe </w:t>
      </w:r>
      <w:r>
        <w:rPr>
          <w:b/>
        </w:rPr>
        <w:t>how an overall increase of standard of living impacts a country’s</w:t>
      </w:r>
      <w:r w:rsidR="00F4747C">
        <w:rPr>
          <w:b/>
        </w:rPr>
        <w:t xml:space="preserve"> economy</w:t>
      </w:r>
      <w:r w:rsidRPr="009E04E4">
        <w:rPr>
          <w:b/>
        </w:rPr>
        <w:t xml:space="preserve"> </w:t>
      </w:r>
      <w:r w:rsidR="00F4747C">
        <w:rPr>
          <w:b/>
        </w:rPr>
        <w:t>(ability to make and sell things)</w:t>
      </w:r>
      <w:r w:rsidRPr="009E04E4">
        <w:rPr>
          <w:b/>
        </w:rPr>
        <w:t>.</w:t>
      </w:r>
      <w:r>
        <w:rPr>
          <w:b/>
        </w:rPr>
        <w:t xml:space="preserve"> </w:t>
      </w:r>
      <w:r>
        <w:t>Good writers make claims, provide evidence, explain the evidence, and form conclusions.</w:t>
      </w:r>
    </w:p>
    <w:p w14:paraId="395D9AB8"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57055DEF"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1728B"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60C3F45E" w14:textId="77777777" w:rsidR="00AF3681" w:rsidRDefault="00AF3681" w:rsidP="00DE5133">
      <w:pPr>
        <w:pStyle w:val="NoSpacing"/>
      </w:pPr>
    </w:p>
    <w:p w14:paraId="5882AAFD" w14:textId="77777777" w:rsidR="00456925" w:rsidRDefault="00456925">
      <w:pPr>
        <w:spacing w:after="160" w:line="259" w:lineRule="auto"/>
      </w:pPr>
      <w:r>
        <w:br w:type="page"/>
      </w:r>
    </w:p>
    <w:p w14:paraId="27E69AE1" w14:textId="77777777" w:rsidR="002A0299" w:rsidRPr="00F55F44" w:rsidRDefault="002A0299" w:rsidP="002A0299">
      <w:pPr>
        <w:pStyle w:val="NoSpacing"/>
      </w:pPr>
      <w:bookmarkStart w:id="3" w:name="C"/>
      <w:r w:rsidRPr="00F55F44">
        <w:rPr>
          <w:b/>
        </w:rPr>
        <w:lastRenderedPageBreak/>
        <w:t xml:space="preserve">3C </w:t>
      </w:r>
      <w:bookmarkEnd w:id="3"/>
      <w:r w:rsidRPr="00F55F44">
        <w:rPr>
          <w:b/>
        </w:rPr>
        <w:t>Resources</w:t>
      </w:r>
      <w:r w:rsidRPr="00F55F44">
        <w:tab/>
      </w:r>
      <w:r w:rsidRPr="00F55F44">
        <w:tab/>
      </w:r>
      <w:hyperlink w:anchor="B" w:history="1">
        <w:r w:rsidRPr="00F55F44">
          <w:rPr>
            <w:rStyle w:val="Hyperlink"/>
          </w:rPr>
          <w:t>Previous</w:t>
        </w:r>
      </w:hyperlink>
      <w:r w:rsidRPr="00F55F44">
        <w:tab/>
      </w:r>
      <w:r w:rsidRPr="00F55F44">
        <w:tab/>
      </w:r>
      <w:r w:rsidRPr="00F55F44">
        <w:tab/>
      </w:r>
      <w:hyperlink w:anchor="Home" w:history="1">
        <w:r w:rsidRPr="00F55F44">
          <w:rPr>
            <w:rStyle w:val="Hyperlink"/>
          </w:rPr>
          <w:t>Home</w:t>
        </w:r>
      </w:hyperlink>
      <w:r w:rsidRPr="00F55F44">
        <w:t xml:space="preserve"> </w:t>
      </w:r>
      <w:r w:rsidRPr="00F55F44">
        <w:tab/>
      </w:r>
      <w:r w:rsidRPr="00F55F44">
        <w:tab/>
      </w:r>
      <w:r w:rsidRPr="00F55F44">
        <w:tab/>
      </w:r>
      <w:r w:rsidRPr="00F55F44">
        <w:tab/>
      </w:r>
      <w:hyperlink w:anchor="RigorousTask" w:history="1">
        <w:r w:rsidRPr="00F55F44">
          <w:rPr>
            <w:rStyle w:val="Hyperlink"/>
          </w:rPr>
          <w:t>Next</w:t>
        </w:r>
      </w:hyperlink>
    </w:p>
    <w:p w14:paraId="54D083F3" w14:textId="77777777" w:rsidR="00456925" w:rsidRDefault="00456925" w:rsidP="00456925">
      <w:pPr>
        <w:pStyle w:val="NoSpacing"/>
      </w:pPr>
    </w:p>
    <w:p w14:paraId="5E62F5CA" w14:textId="77777777" w:rsidR="002A0299" w:rsidRDefault="002A0299" w:rsidP="002A0299">
      <w:pPr>
        <w:pStyle w:val="NoSpacing"/>
      </w:pPr>
      <w:r>
        <w:t>3C - Evaluate the attainability of the Sustainable Development Goals (SS. 7.15).</w:t>
      </w:r>
    </w:p>
    <w:p w14:paraId="157C3188" w14:textId="77777777" w:rsidR="002A0299" w:rsidRDefault="002A0299" w:rsidP="002A0299">
      <w:pPr>
        <w:pStyle w:val="NoSpacing"/>
        <w:numPr>
          <w:ilvl w:val="0"/>
          <w:numId w:val="13"/>
        </w:numPr>
      </w:pPr>
      <w:r>
        <w:t>Describe sustainable development goals.</w:t>
      </w:r>
    </w:p>
    <w:p w14:paraId="5884FE81" w14:textId="77777777" w:rsidR="002A0299" w:rsidRDefault="002A0299" w:rsidP="002A0299">
      <w:pPr>
        <w:pStyle w:val="NoSpacing"/>
        <w:numPr>
          <w:ilvl w:val="0"/>
          <w:numId w:val="13"/>
        </w:numPr>
      </w:pPr>
      <w:r>
        <w:t>Explain how the SDGS will be implemented and monitored.</w:t>
      </w:r>
    </w:p>
    <w:p w14:paraId="01247B60" w14:textId="77777777" w:rsidR="002A0299" w:rsidRDefault="002A0299" w:rsidP="002A0299">
      <w:pPr>
        <w:pStyle w:val="NoSpacing"/>
        <w:numPr>
          <w:ilvl w:val="0"/>
          <w:numId w:val="13"/>
        </w:numPr>
      </w:pPr>
      <w:r>
        <w:t>Critique the idealistic focus of the SDGs</w:t>
      </w:r>
    </w:p>
    <w:p w14:paraId="6F9DC38D" w14:textId="77777777" w:rsidR="00456925" w:rsidRDefault="00456925" w:rsidP="00456925">
      <w:pPr>
        <w:pStyle w:val="NoSpacing"/>
      </w:pPr>
    </w:p>
    <w:p w14:paraId="4275F025" w14:textId="21B604B9" w:rsidR="005C3985" w:rsidRPr="007F38C8" w:rsidRDefault="002A0299" w:rsidP="00456925">
      <w:pPr>
        <w:pStyle w:val="NoSpacing"/>
        <w:rPr>
          <w:b/>
        </w:rPr>
      </w:pPr>
      <w:r w:rsidRPr="00545591">
        <w:rPr>
          <w:b/>
        </w:rPr>
        <w:t>Success Criteria</w:t>
      </w:r>
    </w:p>
    <w:p w14:paraId="04B3A179" w14:textId="221B1757" w:rsidR="00545591" w:rsidRDefault="001D7CE9" w:rsidP="00456925">
      <w:pPr>
        <w:pStyle w:val="NoSpacing"/>
      </w:pPr>
      <w:r>
        <w:t xml:space="preserve">In teams, students will define and examine the Sustainable Development Goals </w:t>
      </w:r>
      <w:r w:rsidR="00545591">
        <w:t>(</w:t>
      </w:r>
      <w:r w:rsidR="00092680">
        <w:t xml:space="preserve">Retrieval </w:t>
      </w:r>
      <w:r w:rsidR="00545591">
        <w:t>–</w:t>
      </w:r>
      <w:r w:rsidR="00092680">
        <w:t xml:space="preserve"> Recognizing</w:t>
      </w:r>
      <w:r w:rsidR="00545591">
        <w:t>)</w:t>
      </w:r>
      <w:r w:rsidR="00592E47">
        <w:t>.</w:t>
      </w:r>
    </w:p>
    <w:p w14:paraId="12A87FE9" w14:textId="1D429AFD" w:rsidR="00545591" w:rsidRDefault="001D7CE9" w:rsidP="00456925">
      <w:pPr>
        <w:pStyle w:val="NoSpacing"/>
      </w:pPr>
      <w:r>
        <w:t xml:space="preserve">In teams, </w:t>
      </w:r>
      <w:r w:rsidR="00CB16DC">
        <w:t>students will rank</w:t>
      </w:r>
      <w:r w:rsidR="00A33DAF">
        <w:t xml:space="preserve"> the SDGs by importance </w:t>
      </w:r>
      <w:r w:rsidR="00545591">
        <w:t>(</w:t>
      </w:r>
      <w:r w:rsidR="00EE5E82">
        <w:t xml:space="preserve">Analysis </w:t>
      </w:r>
      <w:r w:rsidR="00092680">
        <w:t>–</w:t>
      </w:r>
      <w:r w:rsidR="00EE5E82">
        <w:t xml:space="preserve"> Classifying</w:t>
      </w:r>
      <w:r w:rsidR="00545591">
        <w:t>).</w:t>
      </w:r>
    </w:p>
    <w:p w14:paraId="5C44D863" w14:textId="2145B7B3" w:rsidR="00545591" w:rsidRDefault="00A33DAF" w:rsidP="00456925">
      <w:pPr>
        <w:pStyle w:val="NoSpacing"/>
      </w:pPr>
      <w:r>
        <w:t xml:space="preserve">Students will create </w:t>
      </w:r>
      <w:r w:rsidR="00D3290A">
        <w:t xml:space="preserve">a poster that </w:t>
      </w:r>
      <w:r w:rsidR="00A94C9D">
        <w:t xml:space="preserve">subliminally promotes </w:t>
      </w:r>
      <w:r w:rsidR="00734C19">
        <w:t>pro-SDG behavior</w:t>
      </w:r>
      <w:r w:rsidR="009A5F2C">
        <w:t xml:space="preserve"> </w:t>
      </w:r>
      <w:r w:rsidR="00545591">
        <w:t>(</w:t>
      </w:r>
      <w:r w:rsidR="00092680">
        <w:t xml:space="preserve">Comprehension </w:t>
      </w:r>
      <w:r w:rsidR="00B755BC">
        <w:t>–</w:t>
      </w:r>
      <w:r w:rsidR="00092680">
        <w:t xml:space="preserve"> Symbolizing</w:t>
      </w:r>
      <w:r w:rsidR="00545591">
        <w:t>).</w:t>
      </w:r>
    </w:p>
    <w:p w14:paraId="608613E1" w14:textId="7CA96E88" w:rsidR="00B755BC" w:rsidRDefault="00734C19" w:rsidP="00456925">
      <w:pPr>
        <w:pStyle w:val="NoSpacing"/>
      </w:pPr>
      <w:r>
        <w:t xml:space="preserve">Students will </w:t>
      </w:r>
      <w:r w:rsidR="00071ED7">
        <w:t xml:space="preserve">critique (give judgment on) </w:t>
      </w:r>
      <w:r w:rsidR="007F38C8">
        <w:t xml:space="preserve">the idealistic nature of SDGs </w:t>
      </w:r>
      <w:r w:rsidR="00545591">
        <w:t>(</w:t>
      </w:r>
      <w:r w:rsidR="00B755BC">
        <w:t xml:space="preserve">Analysis </w:t>
      </w:r>
      <w:r w:rsidR="00545591">
        <w:t>– Analyzing Errors).</w:t>
      </w:r>
    </w:p>
    <w:p w14:paraId="1CF410B4" w14:textId="77777777" w:rsidR="00D03EF3" w:rsidRDefault="00D03EF3" w:rsidP="00456925">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3A11257B" w14:textId="77777777" w:rsidTr="00F35214">
        <w:tc>
          <w:tcPr>
            <w:tcW w:w="9350" w:type="dxa"/>
            <w:gridSpan w:val="2"/>
            <w:shd w:val="clear" w:color="auto" w:fill="D9D9D9" w:themeFill="background1" w:themeFillShade="D9"/>
          </w:tcPr>
          <w:p w14:paraId="5A318D93" w14:textId="4C34C463" w:rsidR="002A0299" w:rsidRPr="00974E2D" w:rsidRDefault="002A0299" w:rsidP="00F35214">
            <w:pPr>
              <w:pStyle w:val="NoSpacing"/>
              <w:rPr>
                <w:b/>
                <w:highlight w:val="yellow"/>
              </w:rPr>
            </w:pPr>
            <w:r w:rsidRPr="00DC6F51">
              <w:rPr>
                <w:b/>
              </w:rPr>
              <w:t>Day</w:t>
            </w:r>
            <w:r w:rsidR="004239C7">
              <w:rPr>
                <w:b/>
              </w:rPr>
              <w:t xml:space="preserve"> 7</w:t>
            </w:r>
          </w:p>
        </w:tc>
      </w:tr>
      <w:tr w:rsidR="002A0299" w:rsidRPr="006F5A4D" w14:paraId="7525F926" w14:textId="77777777" w:rsidTr="00F35214">
        <w:tc>
          <w:tcPr>
            <w:tcW w:w="9350" w:type="dxa"/>
            <w:gridSpan w:val="2"/>
          </w:tcPr>
          <w:p w14:paraId="3ED7BACC" w14:textId="1CDACE28" w:rsidR="002A0299" w:rsidRPr="006F5A4D" w:rsidRDefault="002A0299" w:rsidP="00F35214">
            <w:pPr>
              <w:pStyle w:val="NoSpacing"/>
            </w:pPr>
            <w:r>
              <w:rPr>
                <w:b/>
              </w:rPr>
              <w:t xml:space="preserve">Opening Discussion – </w:t>
            </w:r>
            <w:r w:rsidR="00C03432">
              <w:t xml:space="preserve">Introduce SDGs, show video Define SDGs 1 minute </w:t>
            </w:r>
            <w:hyperlink r:id="rId11" w:history="1">
              <w:r w:rsidR="00C03432" w:rsidRPr="00C81E40">
                <w:rPr>
                  <w:rStyle w:val="Hyperlink"/>
                </w:rPr>
                <w:t>Link</w:t>
              </w:r>
            </w:hyperlink>
            <w:r w:rsidR="00C03432">
              <w:t xml:space="preserve">, Examples of SDGs in Papua New Guinea </w:t>
            </w:r>
            <w:hyperlink r:id="rId12" w:history="1">
              <w:r w:rsidR="00C03432" w:rsidRPr="00F12481">
                <w:rPr>
                  <w:rStyle w:val="Hyperlink"/>
                </w:rPr>
                <w:t>Link</w:t>
              </w:r>
            </w:hyperlink>
            <w:r w:rsidR="00F81164">
              <w:rPr>
                <w:rStyle w:val="Hyperlink"/>
              </w:rPr>
              <w:t xml:space="preserve"> </w:t>
            </w:r>
          </w:p>
        </w:tc>
      </w:tr>
      <w:tr w:rsidR="002A0299" w:rsidRPr="00E8258A" w14:paraId="41BC6341" w14:textId="77777777" w:rsidTr="00F35214">
        <w:tc>
          <w:tcPr>
            <w:tcW w:w="4638" w:type="dxa"/>
          </w:tcPr>
          <w:p w14:paraId="37831AE6" w14:textId="4A1236B0" w:rsidR="00F81164" w:rsidRDefault="00F81164" w:rsidP="00C03432">
            <w:pPr>
              <w:pStyle w:val="NoSpacing"/>
            </w:pPr>
            <w:r>
              <w:t>SOL Visuals (W)</w:t>
            </w:r>
          </w:p>
          <w:p w14:paraId="79BBC630" w14:textId="61C54A90" w:rsidR="00C03432" w:rsidRPr="00C03432" w:rsidRDefault="00C03432" w:rsidP="00C03432">
            <w:pPr>
              <w:pStyle w:val="NoSpacing"/>
              <w:rPr>
                <w:rStyle w:val="Hyperlink"/>
                <w:color w:val="auto"/>
                <w:u w:val="none"/>
              </w:rPr>
            </w:pPr>
            <w:r>
              <w:t>Students define goals, identify how they how are they being measured</w:t>
            </w:r>
            <w:r w:rsidR="00F81164">
              <w:t xml:space="preserve">, Wall – E Destroyed Earth </w:t>
            </w:r>
            <w:hyperlink r:id="rId13" w:history="1">
              <w:r w:rsidR="00F81164" w:rsidRPr="00832FE7">
                <w:rPr>
                  <w:rStyle w:val="Hyperlink"/>
                </w:rPr>
                <w:t>Link</w:t>
              </w:r>
            </w:hyperlink>
          </w:p>
          <w:p w14:paraId="4CD42D3A" w14:textId="7A79B9C5" w:rsidR="00832FE7" w:rsidRPr="00B60CD5" w:rsidRDefault="00832FE7" w:rsidP="00F35214">
            <w:pPr>
              <w:pStyle w:val="NoSpacing"/>
            </w:pPr>
          </w:p>
        </w:tc>
        <w:tc>
          <w:tcPr>
            <w:tcW w:w="4712" w:type="dxa"/>
          </w:tcPr>
          <w:p w14:paraId="02D7DED1" w14:textId="77777777" w:rsidR="002A0299" w:rsidRDefault="002A0299" w:rsidP="00F35214">
            <w:pPr>
              <w:pStyle w:val="NoSpacing"/>
              <w:rPr>
                <w:b/>
              </w:rPr>
            </w:pPr>
            <w:r w:rsidRPr="008E7BEB">
              <w:rPr>
                <w:b/>
              </w:rPr>
              <w:t>Resources</w:t>
            </w:r>
            <w:r>
              <w:rPr>
                <w:b/>
              </w:rPr>
              <w:t>/Materials/Extension</w:t>
            </w:r>
          </w:p>
          <w:p w14:paraId="407A8D11" w14:textId="1D432BE9" w:rsidR="00CA78F8" w:rsidRDefault="00605965" w:rsidP="00F35214">
            <w:pPr>
              <w:pStyle w:val="NoSpacing"/>
            </w:pPr>
            <w:r>
              <w:t>Need to create</w:t>
            </w:r>
            <w:r w:rsidR="00CA78F8">
              <w:t xml:space="preserve"> example of </w:t>
            </w:r>
            <w:r w:rsidR="00C6468D">
              <w:t>team</w:t>
            </w:r>
            <w:r w:rsidR="00CA78F8">
              <w:t xml:space="preserve"> sheet</w:t>
            </w:r>
            <w:r w:rsidR="00C6468D">
              <w:t>.</w:t>
            </w:r>
          </w:p>
          <w:p w14:paraId="2D4485AC" w14:textId="77777777" w:rsidR="00BC3C75" w:rsidRDefault="00BC3C75" w:rsidP="00BC3C75">
            <w:pPr>
              <w:pStyle w:val="NoSpacing"/>
            </w:pPr>
            <w:r>
              <w:t xml:space="preserve">Scaffold: Define SDGs, 5min </w:t>
            </w:r>
            <w:hyperlink r:id="rId14" w:history="1">
              <w:r w:rsidRPr="00F12481">
                <w:rPr>
                  <w:rStyle w:val="Hyperlink"/>
                </w:rPr>
                <w:t>Link</w:t>
              </w:r>
            </w:hyperlink>
            <w:r>
              <w:t xml:space="preserve"> </w:t>
            </w:r>
          </w:p>
          <w:p w14:paraId="2E8BBC1D" w14:textId="5DDE3D35" w:rsidR="00CA78F8" w:rsidRPr="00E8258A" w:rsidRDefault="00BC3C75" w:rsidP="00F35214">
            <w:pPr>
              <w:pStyle w:val="NoSpacing"/>
            </w:pPr>
            <w:r>
              <w:t xml:space="preserve">Malala Intro to SDGs </w:t>
            </w:r>
            <w:hyperlink r:id="rId15" w:history="1">
              <w:r w:rsidRPr="00F12481">
                <w:rPr>
                  <w:rStyle w:val="Hyperlink"/>
                </w:rPr>
                <w:t>Link</w:t>
              </w:r>
            </w:hyperlink>
          </w:p>
        </w:tc>
      </w:tr>
    </w:tbl>
    <w:p w14:paraId="4112F9D8" w14:textId="77777777" w:rsidR="00C81E40" w:rsidRDefault="00C81E40" w:rsidP="00456925">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127F221B" w14:textId="77777777" w:rsidTr="00F35214">
        <w:tc>
          <w:tcPr>
            <w:tcW w:w="9350" w:type="dxa"/>
            <w:gridSpan w:val="2"/>
            <w:shd w:val="clear" w:color="auto" w:fill="D9D9D9" w:themeFill="background1" w:themeFillShade="D9"/>
          </w:tcPr>
          <w:p w14:paraId="1007B388" w14:textId="446CA6B1" w:rsidR="002A0299" w:rsidRPr="00974E2D" w:rsidRDefault="002A0299" w:rsidP="00F35214">
            <w:pPr>
              <w:pStyle w:val="NoSpacing"/>
              <w:rPr>
                <w:b/>
                <w:highlight w:val="yellow"/>
              </w:rPr>
            </w:pPr>
            <w:r w:rsidRPr="00DC6F51">
              <w:rPr>
                <w:b/>
              </w:rPr>
              <w:t>Day</w:t>
            </w:r>
            <w:r w:rsidR="004239C7">
              <w:rPr>
                <w:b/>
              </w:rPr>
              <w:t xml:space="preserve"> 8</w:t>
            </w:r>
          </w:p>
        </w:tc>
      </w:tr>
      <w:tr w:rsidR="002A0299" w:rsidRPr="006F5A4D" w14:paraId="2BA9A03F" w14:textId="77777777" w:rsidTr="00F35214">
        <w:tc>
          <w:tcPr>
            <w:tcW w:w="9350" w:type="dxa"/>
            <w:gridSpan w:val="2"/>
          </w:tcPr>
          <w:p w14:paraId="324C140A" w14:textId="7B5FE420" w:rsidR="002A0299" w:rsidRPr="006F5A4D" w:rsidRDefault="002A0299" w:rsidP="00F35214">
            <w:pPr>
              <w:pStyle w:val="NoSpacing"/>
            </w:pPr>
            <w:r>
              <w:rPr>
                <w:b/>
              </w:rPr>
              <w:t xml:space="preserve">Opening Discussion – </w:t>
            </w:r>
            <w:r w:rsidR="00F20F9F" w:rsidRPr="00E721AB">
              <w:t xml:space="preserve">Opening Discussion: Give five minutes for students to organize their top </w:t>
            </w:r>
            <w:r w:rsidR="00F81164">
              <w:t>three</w:t>
            </w:r>
            <w:r w:rsidR="00F20F9F" w:rsidRPr="00E721AB">
              <w:t xml:space="preserve"> most important SDGs. Have students share on notecard what they think is most important.</w:t>
            </w:r>
          </w:p>
        </w:tc>
      </w:tr>
      <w:tr w:rsidR="002A0299" w:rsidRPr="00E8258A" w14:paraId="3D08AE23" w14:textId="77777777" w:rsidTr="00F35214">
        <w:tc>
          <w:tcPr>
            <w:tcW w:w="4638" w:type="dxa"/>
          </w:tcPr>
          <w:p w14:paraId="10BC4CFA" w14:textId="56677A41" w:rsidR="00B26760" w:rsidRDefault="00B26760" w:rsidP="00F20F9F">
            <w:pPr>
              <w:pStyle w:val="NoSpacing"/>
            </w:pPr>
            <w:r>
              <w:t>SOL Visuals (W)</w:t>
            </w:r>
          </w:p>
          <w:p w14:paraId="7E82FC52" w14:textId="607201CF" w:rsidR="00F20F9F" w:rsidRPr="00E721AB" w:rsidRDefault="005E4F1D" w:rsidP="00F20F9F">
            <w:pPr>
              <w:pStyle w:val="NoSpacing"/>
            </w:pPr>
            <w:r>
              <w:t xml:space="preserve">Students individually </w:t>
            </w:r>
            <w:r w:rsidR="00C6468D">
              <w:t>m</w:t>
            </w:r>
            <w:r w:rsidR="00F20F9F" w:rsidRPr="00E721AB">
              <w:t>ake poster</w:t>
            </w:r>
            <w:r>
              <w:t>s</w:t>
            </w:r>
            <w:r w:rsidR="00F20F9F" w:rsidRPr="00E721AB">
              <w:t>, promoting goal and why it is important.</w:t>
            </w:r>
            <w:r w:rsidR="00BC3C75">
              <w:t xml:space="preserve"> Example needed.</w:t>
            </w:r>
            <w:r w:rsidR="0090480F">
              <w:t xml:space="preserve"> No colored pencils/markers until second day.</w:t>
            </w:r>
          </w:p>
          <w:p w14:paraId="257557D9" w14:textId="77777777" w:rsidR="002A0299" w:rsidRPr="00B60CD5" w:rsidRDefault="002A0299" w:rsidP="00F35214">
            <w:pPr>
              <w:pStyle w:val="NoSpacing"/>
            </w:pPr>
          </w:p>
        </w:tc>
        <w:tc>
          <w:tcPr>
            <w:tcW w:w="4712" w:type="dxa"/>
          </w:tcPr>
          <w:p w14:paraId="21B7D3D6" w14:textId="77777777" w:rsidR="002A0299" w:rsidRDefault="002A0299" w:rsidP="00F35214">
            <w:pPr>
              <w:pStyle w:val="NoSpacing"/>
              <w:rPr>
                <w:b/>
              </w:rPr>
            </w:pPr>
            <w:r w:rsidRPr="008E7BEB">
              <w:rPr>
                <w:b/>
              </w:rPr>
              <w:t>Resources</w:t>
            </w:r>
            <w:r>
              <w:rPr>
                <w:b/>
              </w:rPr>
              <w:t>/Materials/Extension</w:t>
            </w:r>
          </w:p>
          <w:p w14:paraId="24466E78" w14:textId="77777777" w:rsidR="002A0299" w:rsidRPr="00E8258A" w:rsidRDefault="002A0299" w:rsidP="00F35214">
            <w:pPr>
              <w:pStyle w:val="NoSpacing"/>
            </w:pPr>
          </w:p>
        </w:tc>
      </w:tr>
    </w:tbl>
    <w:p w14:paraId="6C131C0A" w14:textId="77777777" w:rsidR="00F12481" w:rsidRDefault="00F12481" w:rsidP="00456925">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6EF299C4" w14:textId="77777777" w:rsidTr="00F35214">
        <w:tc>
          <w:tcPr>
            <w:tcW w:w="9350" w:type="dxa"/>
            <w:gridSpan w:val="2"/>
            <w:shd w:val="clear" w:color="auto" w:fill="D9D9D9" w:themeFill="background1" w:themeFillShade="D9"/>
          </w:tcPr>
          <w:p w14:paraId="34279E59" w14:textId="070376F1" w:rsidR="002A0299" w:rsidRPr="00974E2D" w:rsidRDefault="002A0299" w:rsidP="00F35214">
            <w:pPr>
              <w:pStyle w:val="NoSpacing"/>
              <w:rPr>
                <w:b/>
                <w:highlight w:val="yellow"/>
              </w:rPr>
            </w:pPr>
            <w:r w:rsidRPr="00DC6F51">
              <w:rPr>
                <w:b/>
              </w:rPr>
              <w:t>Day</w:t>
            </w:r>
            <w:r w:rsidR="004239C7">
              <w:rPr>
                <w:b/>
              </w:rPr>
              <w:t xml:space="preserve"> 9</w:t>
            </w:r>
          </w:p>
        </w:tc>
      </w:tr>
      <w:tr w:rsidR="002A0299" w:rsidRPr="006F5A4D" w14:paraId="1F32CC53" w14:textId="77777777" w:rsidTr="00F35214">
        <w:tc>
          <w:tcPr>
            <w:tcW w:w="9350" w:type="dxa"/>
            <w:gridSpan w:val="2"/>
          </w:tcPr>
          <w:p w14:paraId="6C01E172" w14:textId="4CD97A7F" w:rsidR="002A0299" w:rsidRPr="004037AC" w:rsidRDefault="002A0299" w:rsidP="00F35214">
            <w:pPr>
              <w:pStyle w:val="NoSpacing"/>
            </w:pPr>
            <w:r>
              <w:rPr>
                <w:b/>
              </w:rPr>
              <w:t xml:space="preserve">Opening Discussion – </w:t>
            </w:r>
            <w:r w:rsidR="004037AC">
              <w:t xml:space="preserve">Examine Young CNN </w:t>
            </w:r>
            <w:r w:rsidR="00455975">
              <w:t>H</w:t>
            </w:r>
            <w:r w:rsidR="004037AC">
              <w:t>eroes website</w:t>
            </w:r>
            <w:r w:rsidR="00455975">
              <w:t>. H</w:t>
            </w:r>
            <w:r w:rsidR="004037AC">
              <w:t>ow are these students making a difference</w:t>
            </w:r>
            <w:r w:rsidR="00CD33A8">
              <w:t>?</w:t>
            </w:r>
            <w:r w:rsidR="00753E09">
              <w:t xml:space="preserve"> </w:t>
            </w:r>
            <w:r w:rsidR="00B26760">
              <w:t>SOL Visuals (W)</w:t>
            </w:r>
          </w:p>
        </w:tc>
      </w:tr>
      <w:tr w:rsidR="002A0299" w:rsidRPr="00E8258A" w14:paraId="54DB38A3" w14:textId="77777777" w:rsidTr="00F35214">
        <w:tc>
          <w:tcPr>
            <w:tcW w:w="4638" w:type="dxa"/>
          </w:tcPr>
          <w:p w14:paraId="7AD55401" w14:textId="1749B95A" w:rsidR="002A0299" w:rsidRPr="00B60CD5" w:rsidRDefault="004239C7" w:rsidP="00F35214">
            <w:pPr>
              <w:pStyle w:val="NoSpacing"/>
            </w:pPr>
            <w:r>
              <w:t>Finish poster</w:t>
            </w:r>
          </w:p>
        </w:tc>
        <w:tc>
          <w:tcPr>
            <w:tcW w:w="4712" w:type="dxa"/>
          </w:tcPr>
          <w:p w14:paraId="6504B1FB" w14:textId="4E3D2AE9" w:rsidR="002A0299" w:rsidRDefault="002A0299" w:rsidP="00F35214">
            <w:pPr>
              <w:pStyle w:val="NoSpacing"/>
              <w:rPr>
                <w:b/>
              </w:rPr>
            </w:pPr>
            <w:r w:rsidRPr="008E7BEB">
              <w:rPr>
                <w:b/>
              </w:rPr>
              <w:t>Resources</w:t>
            </w:r>
            <w:r>
              <w:rPr>
                <w:b/>
              </w:rPr>
              <w:t>/Materials/Extension</w:t>
            </w:r>
          </w:p>
          <w:p w14:paraId="1BA3FF25" w14:textId="1068EA29" w:rsidR="00455975" w:rsidRPr="00455975" w:rsidRDefault="008E4DF7" w:rsidP="00F35214">
            <w:pPr>
              <w:pStyle w:val="NoSpacing"/>
            </w:pPr>
            <w:r>
              <w:t>Computers/Headphones</w:t>
            </w:r>
          </w:p>
          <w:p w14:paraId="002CE1B3" w14:textId="1EFCC714" w:rsidR="002A0299" w:rsidRPr="00E8258A" w:rsidRDefault="000A18C7" w:rsidP="00F35214">
            <w:pPr>
              <w:pStyle w:val="NoSpacing"/>
            </w:pPr>
            <w:r>
              <w:t xml:space="preserve">Extension: </w:t>
            </w:r>
            <w:r w:rsidR="004239C7">
              <w:t xml:space="preserve">Who is Greta Thunberg? What is she promoting? How </w:t>
            </w:r>
            <w:r w:rsidR="00F55F44">
              <w:t xml:space="preserve">did she become famous? </w:t>
            </w:r>
          </w:p>
        </w:tc>
      </w:tr>
    </w:tbl>
    <w:p w14:paraId="2C12C22D" w14:textId="503A71B3" w:rsidR="00456925" w:rsidRDefault="00456925" w:rsidP="00456925">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09D0C2F8" w14:textId="77777777" w:rsidTr="00F35214">
        <w:tc>
          <w:tcPr>
            <w:tcW w:w="9350" w:type="dxa"/>
            <w:gridSpan w:val="2"/>
            <w:shd w:val="clear" w:color="auto" w:fill="D9D9D9" w:themeFill="background1" w:themeFillShade="D9"/>
          </w:tcPr>
          <w:p w14:paraId="66B00586" w14:textId="0D876DB3" w:rsidR="002A0299" w:rsidRPr="00974E2D" w:rsidRDefault="002A0299" w:rsidP="00F35214">
            <w:pPr>
              <w:pStyle w:val="NoSpacing"/>
              <w:rPr>
                <w:b/>
                <w:highlight w:val="yellow"/>
              </w:rPr>
            </w:pPr>
            <w:r w:rsidRPr="00DC6F51">
              <w:rPr>
                <w:b/>
              </w:rPr>
              <w:t>Day</w:t>
            </w:r>
            <w:r w:rsidR="004239C7">
              <w:rPr>
                <w:b/>
              </w:rPr>
              <w:t xml:space="preserve"> 10</w:t>
            </w:r>
          </w:p>
        </w:tc>
      </w:tr>
      <w:tr w:rsidR="002A0299" w:rsidRPr="006F5A4D" w14:paraId="76022444" w14:textId="77777777" w:rsidTr="00F35214">
        <w:tc>
          <w:tcPr>
            <w:tcW w:w="9350" w:type="dxa"/>
            <w:gridSpan w:val="2"/>
          </w:tcPr>
          <w:p w14:paraId="28D45D0A" w14:textId="7CECF842" w:rsidR="002A0299" w:rsidRPr="006F5A4D" w:rsidRDefault="002A0299" w:rsidP="00F35214">
            <w:pPr>
              <w:pStyle w:val="NoSpacing"/>
            </w:pPr>
            <w:r>
              <w:rPr>
                <w:b/>
              </w:rPr>
              <w:t xml:space="preserve">Opening Discussion – </w:t>
            </w:r>
            <w:r w:rsidR="004037AC">
              <w:t>Examine specific goal. Idealistic vs. Specific goals. Implement, monitoring SDGs</w:t>
            </w:r>
          </w:p>
        </w:tc>
      </w:tr>
      <w:tr w:rsidR="002A0299" w:rsidRPr="00E8258A" w14:paraId="33322745" w14:textId="77777777" w:rsidTr="00F35214">
        <w:tc>
          <w:tcPr>
            <w:tcW w:w="4638" w:type="dxa"/>
          </w:tcPr>
          <w:p w14:paraId="65CED77A" w14:textId="2005CF36" w:rsidR="002A0299" w:rsidRDefault="004239C7" w:rsidP="00F35214">
            <w:pPr>
              <w:pStyle w:val="NoSpacing"/>
            </w:pPr>
            <w:r>
              <w:t>3C Assessment, page</w:t>
            </w:r>
          </w:p>
          <w:p w14:paraId="4B364A86" w14:textId="0F67F9F6" w:rsidR="004239C7" w:rsidRPr="00B60CD5" w:rsidRDefault="004239C7" w:rsidP="00F35214">
            <w:pPr>
              <w:pStyle w:val="NoSpacing"/>
            </w:pPr>
          </w:p>
        </w:tc>
        <w:tc>
          <w:tcPr>
            <w:tcW w:w="4712" w:type="dxa"/>
          </w:tcPr>
          <w:p w14:paraId="7CD5E066" w14:textId="77777777" w:rsidR="002A0299" w:rsidRDefault="002A0299" w:rsidP="00F35214">
            <w:pPr>
              <w:pStyle w:val="NoSpacing"/>
              <w:rPr>
                <w:b/>
              </w:rPr>
            </w:pPr>
            <w:r w:rsidRPr="008E7BEB">
              <w:rPr>
                <w:b/>
              </w:rPr>
              <w:t>Resources</w:t>
            </w:r>
            <w:r>
              <w:rPr>
                <w:b/>
              </w:rPr>
              <w:t>/Materials/Extension</w:t>
            </w:r>
          </w:p>
          <w:p w14:paraId="340EB492" w14:textId="22ED01E0" w:rsidR="002A0299" w:rsidRPr="00E8258A" w:rsidRDefault="00753E09" w:rsidP="00F35214">
            <w:pPr>
              <w:pStyle w:val="NoSpacing"/>
            </w:pPr>
            <w:r>
              <w:t>Bourdain?</w:t>
            </w:r>
          </w:p>
        </w:tc>
      </w:tr>
    </w:tbl>
    <w:p w14:paraId="14CACD64" w14:textId="77777777" w:rsidR="00CF6D8D" w:rsidRDefault="00CF6D8D" w:rsidP="00456925">
      <w:pPr>
        <w:pStyle w:val="NoSpacing"/>
      </w:pPr>
    </w:p>
    <w:p w14:paraId="43363624" w14:textId="77777777" w:rsidR="00456925" w:rsidRPr="00646320" w:rsidRDefault="00456925" w:rsidP="00456925">
      <w:pPr>
        <w:pStyle w:val="NoSpacing"/>
      </w:pPr>
      <w:r w:rsidRPr="00646320">
        <w:br w:type="page"/>
      </w:r>
    </w:p>
    <w:p w14:paraId="59D77589" w14:textId="77777777" w:rsidR="008E4DF7" w:rsidRDefault="008E4DF7" w:rsidP="00863501">
      <w:pPr>
        <w:pStyle w:val="NoSpacing"/>
        <w:rPr>
          <w:rFonts w:cstheme="minorHAnsi"/>
          <w:b/>
        </w:rPr>
      </w:pPr>
      <w:r>
        <w:rPr>
          <w:rFonts w:cstheme="minorHAnsi"/>
          <w:b/>
        </w:rPr>
        <w:lastRenderedPageBreak/>
        <w:t>Name:</w:t>
      </w:r>
    </w:p>
    <w:p w14:paraId="55245F14" w14:textId="77777777" w:rsidR="008E4DF7" w:rsidRDefault="008E4DF7" w:rsidP="00863501">
      <w:pPr>
        <w:pStyle w:val="NoSpacing"/>
        <w:rPr>
          <w:rFonts w:cstheme="minorHAnsi"/>
          <w:b/>
        </w:rPr>
      </w:pPr>
    </w:p>
    <w:p w14:paraId="0AF6BBB8" w14:textId="39C4FCD6" w:rsidR="00863501" w:rsidRPr="00DE5133" w:rsidRDefault="00863501" w:rsidP="00863501">
      <w:pPr>
        <w:pStyle w:val="NoSpacing"/>
        <w:rPr>
          <w:b/>
        </w:rPr>
      </w:pPr>
      <w:r w:rsidRPr="00767AEF">
        <w:rPr>
          <w:rFonts w:cstheme="minorHAnsi"/>
          <w:b/>
        </w:rPr>
        <w:t>Block:</w:t>
      </w:r>
      <w:r w:rsidRPr="00767AEF">
        <w:rPr>
          <w:rFonts w:cstheme="minorHAnsi"/>
          <w:b/>
        </w:rPr>
        <w:tab/>
      </w:r>
      <w:r w:rsidRPr="00DE5133">
        <w:rPr>
          <w:b/>
        </w:rPr>
        <w:tab/>
      </w:r>
      <w:r w:rsidRPr="00DE5133">
        <w:rPr>
          <w:b/>
        </w:rPr>
        <w:tab/>
      </w:r>
      <w:r w:rsidRPr="00DE5133">
        <w:rPr>
          <w:b/>
        </w:rPr>
        <w:tab/>
      </w:r>
      <w:r w:rsidRPr="00DE5133">
        <w:rPr>
          <w:b/>
        </w:rPr>
        <w:tab/>
      </w:r>
      <w:r w:rsidRPr="00DE5133">
        <w:rPr>
          <w:b/>
        </w:rPr>
        <w:tab/>
      </w:r>
      <w:r w:rsidRPr="00DE5133">
        <w:rPr>
          <w:b/>
        </w:rPr>
        <w:tab/>
      </w:r>
      <w:r w:rsidRPr="00DE5133">
        <w:rPr>
          <w:b/>
        </w:rPr>
        <w:tab/>
      </w:r>
      <w:r w:rsidRPr="00DE5133">
        <w:rPr>
          <w:b/>
        </w:rPr>
        <w:tab/>
      </w:r>
      <w:r>
        <w:rPr>
          <w:b/>
        </w:rPr>
        <w:t xml:space="preserve">Standard of Living – </w:t>
      </w:r>
      <w:r w:rsidRPr="00DE5133">
        <w:rPr>
          <w:b/>
        </w:rPr>
        <w:t>3</w:t>
      </w:r>
      <w:r>
        <w:rPr>
          <w:b/>
        </w:rPr>
        <w:t>C</w:t>
      </w:r>
    </w:p>
    <w:p w14:paraId="368C408F" w14:textId="6432E935" w:rsidR="00863501" w:rsidRPr="00DE5133" w:rsidRDefault="00863501" w:rsidP="00863501">
      <w:pPr>
        <w:pStyle w:val="NoSpacing"/>
        <w:rPr>
          <w:b/>
        </w:rPr>
      </w:pPr>
    </w:p>
    <w:p w14:paraId="3D958910" w14:textId="77777777" w:rsidR="00863501" w:rsidRPr="00DE5133" w:rsidRDefault="00863501" w:rsidP="00863501">
      <w:pPr>
        <w:pStyle w:val="NoSpacing"/>
        <w:rPr>
          <w:b/>
        </w:rPr>
      </w:pPr>
      <w:r w:rsidRPr="00DE5133">
        <w:rPr>
          <w:b/>
        </w:rPr>
        <w:t>Teacher:</w:t>
      </w:r>
    </w:p>
    <w:p w14:paraId="2CB7FFDC" w14:textId="77777777" w:rsidR="00863501" w:rsidRDefault="00863501" w:rsidP="00863501">
      <w:pPr>
        <w:pStyle w:val="NoSpacing"/>
      </w:pPr>
      <w:r>
        <w:rPr>
          <w:noProof/>
        </w:rPr>
        <mc:AlternateContent>
          <mc:Choice Requires="wps">
            <w:drawing>
              <wp:anchor distT="0" distB="0" distL="114300" distR="114300" simplePos="0" relativeHeight="251681792" behindDoc="0" locked="0" layoutInCell="1" allowOverlap="1" wp14:anchorId="5C82641D" wp14:editId="11478A0D">
                <wp:simplePos x="0" y="0"/>
                <wp:positionH relativeFrom="column">
                  <wp:posOffset>-57151</wp:posOffset>
                </wp:positionH>
                <wp:positionV relativeFrom="paragraph">
                  <wp:posOffset>130175</wp:posOffset>
                </wp:positionV>
                <wp:extent cx="5610225" cy="1143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610225" cy="1143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477B2" id="Rectangle 3" o:spid="_x0000_s1026" style="position:absolute;margin-left:-4.5pt;margin-top:10.25pt;width:441.75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" filled="f" strokecolor="black [3213]" strokeweight="1.5pt"/>
            </w:pict>
          </mc:Fallback>
        </mc:AlternateContent>
      </w:r>
    </w:p>
    <w:p w14:paraId="29DF549E" w14:textId="77777777" w:rsidR="00863501" w:rsidRDefault="00863501" w:rsidP="00863501">
      <w:pPr>
        <w:pStyle w:val="NoSpacing"/>
      </w:pPr>
      <w:r>
        <w:t>Your goal is to show that you can:</w:t>
      </w:r>
    </w:p>
    <w:p w14:paraId="77BE05FD" w14:textId="77777777" w:rsidR="00863501" w:rsidRDefault="00863501" w:rsidP="00863501">
      <w:pPr>
        <w:pStyle w:val="NoSpacing"/>
      </w:pPr>
    </w:p>
    <w:p w14:paraId="4FF8BDE2" w14:textId="77777777" w:rsidR="00863501" w:rsidRDefault="00863501" w:rsidP="00863501">
      <w:pPr>
        <w:pStyle w:val="NoSpacing"/>
      </w:pPr>
      <w:r>
        <w:t>3C – Evaluate the attainability of the Sustainable Development Goals (SS. 7.15).</w:t>
      </w:r>
    </w:p>
    <w:p w14:paraId="1499746D" w14:textId="77777777" w:rsidR="00863501" w:rsidRDefault="00863501" w:rsidP="00863501">
      <w:pPr>
        <w:pStyle w:val="NoSpacing"/>
        <w:numPr>
          <w:ilvl w:val="0"/>
          <w:numId w:val="13"/>
        </w:numPr>
      </w:pPr>
      <w:r>
        <w:t>Describe sustainable development goals.</w:t>
      </w:r>
    </w:p>
    <w:p w14:paraId="5E142D99" w14:textId="77777777" w:rsidR="00863501" w:rsidRDefault="00863501" w:rsidP="00863501">
      <w:pPr>
        <w:pStyle w:val="NoSpacing"/>
        <w:numPr>
          <w:ilvl w:val="0"/>
          <w:numId w:val="13"/>
        </w:numPr>
      </w:pPr>
      <w:r>
        <w:t>Explain how the SDGS will be implemented and monitored.</w:t>
      </w:r>
    </w:p>
    <w:p w14:paraId="472622AB" w14:textId="77777777" w:rsidR="00863501" w:rsidRDefault="00863501" w:rsidP="00863501">
      <w:pPr>
        <w:pStyle w:val="NoSpacing"/>
        <w:numPr>
          <w:ilvl w:val="0"/>
          <w:numId w:val="13"/>
        </w:numPr>
      </w:pPr>
      <w:r>
        <w:t>Critique the idealistic focus of the SDGs</w:t>
      </w:r>
    </w:p>
    <w:p w14:paraId="1D0CDD07" w14:textId="77777777" w:rsidR="00863501" w:rsidRDefault="00863501" w:rsidP="00863501">
      <w:pPr>
        <w:pStyle w:val="NoSpacing"/>
      </w:pPr>
      <w:r>
        <w:rPr>
          <w:noProof/>
        </w:rPr>
        <w:drawing>
          <wp:anchor distT="0" distB="0" distL="114300" distR="114300" simplePos="0" relativeHeight="251682816" behindDoc="0" locked="0" layoutInCell="1" allowOverlap="1" wp14:anchorId="0087BC37" wp14:editId="724C32E3">
            <wp:simplePos x="0" y="0"/>
            <wp:positionH relativeFrom="margin">
              <wp:posOffset>-428625</wp:posOffset>
            </wp:positionH>
            <wp:positionV relativeFrom="paragraph">
              <wp:posOffset>112395</wp:posOffset>
            </wp:positionV>
            <wp:extent cx="6572250" cy="327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572250" cy="3278505"/>
                    </a:xfrm>
                    <a:prstGeom prst="rect">
                      <a:avLst/>
                    </a:prstGeom>
                  </pic:spPr>
                </pic:pic>
              </a:graphicData>
            </a:graphic>
            <wp14:sizeRelH relativeFrom="margin">
              <wp14:pctWidth>0</wp14:pctWidth>
            </wp14:sizeRelH>
            <wp14:sizeRelV relativeFrom="margin">
              <wp14:pctHeight>0</wp14:pctHeight>
            </wp14:sizeRelV>
          </wp:anchor>
        </w:drawing>
      </w:r>
    </w:p>
    <w:p w14:paraId="11882665" w14:textId="77777777" w:rsidR="00863501" w:rsidRDefault="00863501" w:rsidP="00863501">
      <w:pPr>
        <w:pStyle w:val="NoSpacing"/>
      </w:pPr>
    </w:p>
    <w:p w14:paraId="2F35A3CB" w14:textId="77777777" w:rsidR="00863501" w:rsidRDefault="00863501" w:rsidP="00863501">
      <w:pPr>
        <w:pStyle w:val="NoSpacing"/>
      </w:pPr>
    </w:p>
    <w:p w14:paraId="37D977F1" w14:textId="77777777" w:rsidR="00863501" w:rsidRDefault="00863501" w:rsidP="00863501">
      <w:pPr>
        <w:pStyle w:val="NoSpacing"/>
      </w:pPr>
    </w:p>
    <w:p w14:paraId="2CDB202F" w14:textId="77777777" w:rsidR="00863501" w:rsidRDefault="00863501" w:rsidP="00863501">
      <w:pPr>
        <w:pStyle w:val="NoSpacing"/>
      </w:pPr>
    </w:p>
    <w:p w14:paraId="6D6E776C" w14:textId="77777777" w:rsidR="00863501" w:rsidRDefault="00863501" w:rsidP="00863501">
      <w:pPr>
        <w:pStyle w:val="NoSpacing"/>
      </w:pPr>
    </w:p>
    <w:p w14:paraId="41E86DF5" w14:textId="77777777" w:rsidR="00863501" w:rsidRDefault="00863501" w:rsidP="00863501">
      <w:pPr>
        <w:pStyle w:val="NoSpacing"/>
      </w:pPr>
    </w:p>
    <w:p w14:paraId="0CCF366F" w14:textId="26F47064" w:rsidR="00863501" w:rsidRDefault="00863501" w:rsidP="00863501">
      <w:pPr>
        <w:pStyle w:val="NoSpacing"/>
      </w:pPr>
    </w:p>
    <w:p w14:paraId="0467FF6B" w14:textId="77777777" w:rsidR="00863501" w:rsidRDefault="00863501" w:rsidP="00863501">
      <w:pPr>
        <w:pStyle w:val="NoSpacing"/>
      </w:pPr>
    </w:p>
    <w:p w14:paraId="24BE5D1A" w14:textId="77777777" w:rsidR="00863501" w:rsidRDefault="00863501" w:rsidP="00863501">
      <w:pPr>
        <w:pStyle w:val="NoSpacing"/>
      </w:pPr>
    </w:p>
    <w:p w14:paraId="36066EE2" w14:textId="77777777" w:rsidR="00863501" w:rsidRDefault="00863501" w:rsidP="00863501">
      <w:pPr>
        <w:pStyle w:val="NoSpacing"/>
      </w:pPr>
    </w:p>
    <w:p w14:paraId="2FD8B609" w14:textId="77777777" w:rsidR="00863501" w:rsidRDefault="00863501" w:rsidP="00863501">
      <w:pPr>
        <w:pStyle w:val="NoSpacing"/>
      </w:pPr>
    </w:p>
    <w:p w14:paraId="27CC3A42" w14:textId="77777777" w:rsidR="00863501" w:rsidRDefault="00863501" w:rsidP="00863501">
      <w:pPr>
        <w:pStyle w:val="NoSpacing"/>
      </w:pPr>
    </w:p>
    <w:p w14:paraId="60E3B849" w14:textId="77777777" w:rsidR="00863501" w:rsidRDefault="00863501" w:rsidP="00863501">
      <w:pPr>
        <w:pStyle w:val="NoSpacing"/>
      </w:pPr>
    </w:p>
    <w:p w14:paraId="1B21BF35" w14:textId="77777777" w:rsidR="00863501" w:rsidRDefault="00863501" w:rsidP="00863501">
      <w:pPr>
        <w:pStyle w:val="NoSpacing"/>
      </w:pPr>
    </w:p>
    <w:p w14:paraId="78B1234D" w14:textId="77777777" w:rsidR="00863501" w:rsidRDefault="00863501" w:rsidP="00863501">
      <w:pPr>
        <w:pStyle w:val="NoSpacing"/>
      </w:pPr>
    </w:p>
    <w:p w14:paraId="3EA43304" w14:textId="77777777" w:rsidR="00863501" w:rsidRDefault="00863501" w:rsidP="00863501">
      <w:pPr>
        <w:pStyle w:val="NoSpacing"/>
      </w:pPr>
    </w:p>
    <w:p w14:paraId="3C45E59D" w14:textId="77777777" w:rsidR="00863501" w:rsidRDefault="00863501" w:rsidP="00863501">
      <w:pPr>
        <w:pStyle w:val="NoSpacing"/>
      </w:pPr>
    </w:p>
    <w:p w14:paraId="6086849C" w14:textId="77777777" w:rsidR="00863501" w:rsidRDefault="00863501" w:rsidP="00863501">
      <w:pPr>
        <w:pStyle w:val="NoSpacing"/>
      </w:pPr>
    </w:p>
    <w:p w14:paraId="239A46F1" w14:textId="77777777" w:rsidR="00863501" w:rsidRDefault="00863501" w:rsidP="00863501">
      <w:pPr>
        <w:pStyle w:val="NoSpacing"/>
      </w:pPr>
    </w:p>
    <w:p w14:paraId="70A03F19" w14:textId="2F2C4F50" w:rsidR="00863501" w:rsidRDefault="00863501" w:rsidP="00863501">
      <w:pPr>
        <w:pStyle w:val="NoSpacing"/>
      </w:pPr>
      <w:r>
        <w:t xml:space="preserve">1. </w:t>
      </w:r>
      <w:r w:rsidRPr="009E04E4">
        <w:rPr>
          <w:b/>
        </w:rPr>
        <w:t xml:space="preserve">Explain the purpose of the </w:t>
      </w:r>
      <w:r>
        <w:rPr>
          <w:b/>
        </w:rPr>
        <w:t>Sustainable Development Goals</w:t>
      </w:r>
      <w:r w:rsidRPr="009E04E4">
        <w:rPr>
          <w:b/>
        </w:rPr>
        <w:t>.</w:t>
      </w:r>
      <w:r>
        <w:rPr>
          <w:b/>
        </w:rPr>
        <w:t xml:space="preserve"> </w:t>
      </w:r>
      <w:r w:rsidRPr="00234341">
        <w:t xml:space="preserve">Why would countries want to write and agree to </w:t>
      </w:r>
      <w:r>
        <w:t>working towards these</w:t>
      </w:r>
      <w:r w:rsidRPr="00234341">
        <w:t xml:space="preserve"> goals?</w:t>
      </w:r>
      <w:r>
        <w:t xml:space="preserve"> Good writers make claims, provide evidence, explain the evidence, and form conclusions.</w:t>
      </w:r>
    </w:p>
    <w:p w14:paraId="4EA1A116" w14:textId="7F498544"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D9E56" w14:textId="428A76BE" w:rsidR="00863501" w:rsidRPr="00704CB9" w:rsidRDefault="00A84919" w:rsidP="00863501">
      <w:pPr>
        <w:pStyle w:val="NoSpacing"/>
        <w:rPr>
          <w:sz w:val="36"/>
        </w:rPr>
      </w:pPr>
      <w:r w:rsidRPr="00A84919">
        <w:rPr>
          <w:b/>
          <w:noProof/>
        </w:rPr>
        <mc:AlternateContent>
          <mc:Choice Requires="wps">
            <w:drawing>
              <wp:anchor distT="45720" distB="45720" distL="114300" distR="114300" simplePos="0" relativeHeight="251684864" behindDoc="0" locked="0" layoutInCell="1" allowOverlap="1" wp14:anchorId="3E5E3461" wp14:editId="1A95760D">
                <wp:simplePos x="0" y="0"/>
                <wp:positionH relativeFrom="column">
                  <wp:posOffset>4029075</wp:posOffset>
                </wp:positionH>
                <wp:positionV relativeFrom="paragraph">
                  <wp:posOffset>833755</wp:posOffset>
                </wp:positionV>
                <wp:extent cx="1704975" cy="2952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95275"/>
                        </a:xfrm>
                        <a:prstGeom prst="rect">
                          <a:avLst/>
                        </a:prstGeom>
                        <a:solidFill>
                          <a:srgbClr val="FFFFFF"/>
                        </a:solidFill>
                        <a:ln w="9525">
                          <a:noFill/>
                          <a:miter lim="800000"/>
                          <a:headEnd/>
                          <a:tailEnd/>
                        </a:ln>
                      </wps:spPr>
                      <wps:txbx>
                        <w:txbxContent>
                          <w:p w14:paraId="3368DAE6" w14:textId="439D207C" w:rsidR="00A84919" w:rsidRPr="00A84919" w:rsidRDefault="00A84919">
                            <w:pPr>
                              <w:rPr>
                                <w:rFonts w:asciiTheme="minorHAnsi" w:hAnsiTheme="minorHAnsi" w:cstheme="minorHAnsi"/>
                                <w:sz w:val="22"/>
                                <w:szCs w:val="22"/>
                              </w:rPr>
                            </w:pPr>
                            <w:r w:rsidRPr="00A84919">
                              <w:rPr>
                                <w:rFonts w:asciiTheme="minorHAnsi" w:hAnsiTheme="minorHAnsi" w:cstheme="minorHAnsi"/>
                                <w:sz w:val="22"/>
                                <w:szCs w:val="22"/>
                              </w:rPr>
                              <w:t>More room on the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3461" id="_x0000_t202" coordsize="21600,21600" o:spt="202" path="m,l,21600r21600,l21600,xe">
                <v:stroke joinstyle="miter"/>
                <v:path gradientshapeok="t" o:connecttype="rect"/>
              </v:shapetype>
              <v:shape id="Text Box 2" o:spid="_x0000_s1026" type="#_x0000_t202" style="position:absolute;margin-left:317.25pt;margin-top:65.65pt;width:134.25pt;height:23.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XUHwIAAB0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" stroked="f">
                <v:textbox>
                  <w:txbxContent>
                    <w:p w14:paraId="3368DAE6" w14:textId="439D207C" w:rsidR="00A84919" w:rsidRPr="00A84919" w:rsidRDefault="00A84919">
                      <w:pPr>
                        <w:rPr>
                          <w:rFonts w:asciiTheme="minorHAnsi" w:hAnsiTheme="minorHAnsi" w:cstheme="minorHAnsi"/>
                          <w:sz w:val="22"/>
                          <w:szCs w:val="22"/>
                        </w:rPr>
                      </w:pPr>
                      <w:r w:rsidRPr="00A84919">
                        <w:rPr>
                          <w:rFonts w:asciiTheme="minorHAnsi" w:hAnsiTheme="minorHAnsi" w:cstheme="minorHAnsi"/>
                          <w:sz w:val="22"/>
                          <w:szCs w:val="22"/>
                        </w:rPr>
                        <w:t>More room on the back…</w:t>
                      </w:r>
                    </w:p>
                  </w:txbxContent>
                </v:textbox>
              </v:shape>
            </w:pict>
          </mc:Fallback>
        </mc:AlternateContent>
      </w:r>
      <w:r w:rsidR="00863501" w:rsidRPr="00D10CDA">
        <w:rPr>
          <w:sz w:val="36"/>
        </w:rPr>
        <w:t>____________________________________________________________________________________________________________________________________________________________</w:t>
      </w:r>
      <w:r w:rsidR="00863501" w:rsidRPr="00D10CDA">
        <w:rPr>
          <w:sz w:val="36"/>
        </w:rPr>
        <w:lastRenderedPageBreak/>
        <w:t>________________________________________________________________________________________________________________________________________________________</w:t>
      </w:r>
      <w:r w:rsidR="00863501">
        <w:rPr>
          <w:sz w:val="36"/>
        </w:rPr>
        <w:t>____</w:t>
      </w:r>
    </w:p>
    <w:p w14:paraId="04A01ED0" w14:textId="77777777" w:rsidR="00863501" w:rsidRDefault="00863501" w:rsidP="00863501">
      <w:pPr>
        <w:pStyle w:val="NoSpacing"/>
      </w:pPr>
      <w:r>
        <w:t xml:space="preserve">2. </w:t>
      </w:r>
      <w:r w:rsidRPr="009E04E4">
        <w:rPr>
          <w:b/>
        </w:rPr>
        <w:t>Explain how the SDGs will be implemented and monitored.</w:t>
      </w:r>
      <w:r>
        <w:t xml:space="preserve"> In your opinion, is this an effective and accurate process? Good writers make claims, provide evidence, explain the evidence, and form conclusions.</w:t>
      </w:r>
    </w:p>
    <w:p w14:paraId="0DCAD5AD"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40598" w14:textId="77777777" w:rsidR="00863501" w:rsidRPr="00704CB9"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33077774" w14:textId="77777777" w:rsidR="00863501" w:rsidRPr="00234D17" w:rsidRDefault="00863501" w:rsidP="00863501">
      <w:pPr>
        <w:pStyle w:val="NoSpacing"/>
      </w:pPr>
      <w:r>
        <w:t xml:space="preserve">3. </w:t>
      </w:r>
      <w:r w:rsidRPr="00234341">
        <w:rPr>
          <w:b/>
        </w:rPr>
        <w:t>Critique the idealistic focus of the SDGs</w:t>
      </w:r>
      <w:r w:rsidRPr="00234341">
        <w:t>.</w:t>
      </w:r>
      <w:r>
        <w:t xml:space="preserve"> In your opinion, is it a strength or weakness that SDGs aren’t very specific? Good writers make claims, provide evidence, explain the evidence, and form conclusions.</w:t>
      </w:r>
    </w:p>
    <w:p w14:paraId="407E71CF" w14:textId="77777777" w:rsidR="00863501" w:rsidRDefault="00863501" w:rsidP="00863501"/>
    <w:p w14:paraId="4DE0F5C7"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1BC7E" w14:textId="77777777" w:rsidR="00863501" w:rsidRPr="00D10CDA" w:rsidRDefault="00863501" w:rsidP="00863501">
      <w:pPr>
        <w:pStyle w:val="NoSpacing"/>
        <w:rPr>
          <w:sz w:val="36"/>
        </w:rPr>
      </w:pPr>
      <w:r w:rsidRPr="00D10CDA">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rPr>
        <w:t>____</w:t>
      </w:r>
    </w:p>
    <w:p w14:paraId="56E90883" w14:textId="77777777" w:rsidR="00863501" w:rsidRPr="00ED3543" w:rsidRDefault="00863501" w:rsidP="00863501">
      <w:pPr>
        <w:spacing w:after="160" w:line="259" w:lineRule="auto"/>
        <w:rPr>
          <w:rFonts w:asciiTheme="minorHAnsi" w:eastAsiaTheme="minorHAnsi" w:hAnsiTheme="minorHAnsi" w:cstheme="minorBidi"/>
          <w:sz w:val="22"/>
          <w:szCs w:val="22"/>
        </w:rPr>
      </w:pPr>
    </w:p>
    <w:p w14:paraId="44F86228" w14:textId="77777777" w:rsidR="002A0299" w:rsidRPr="004B54D0" w:rsidRDefault="002A0299" w:rsidP="002A0299">
      <w:pPr>
        <w:pStyle w:val="NoSpacing"/>
      </w:pPr>
      <w:bookmarkStart w:id="4" w:name="RigorousTask"/>
      <w:r w:rsidRPr="004B54D0">
        <w:rPr>
          <w:b/>
        </w:rPr>
        <w:lastRenderedPageBreak/>
        <w:t>Rigorous Task</w:t>
      </w:r>
      <w:bookmarkEnd w:id="4"/>
      <w:r w:rsidRPr="004B54D0">
        <w:tab/>
      </w:r>
      <w:r w:rsidRPr="004B54D0">
        <w:tab/>
      </w:r>
      <w:r w:rsidRPr="004B54D0">
        <w:tab/>
      </w:r>
      <w:r w:rsidRPr="004B54D0">
        <w:tab/>
      </w:r>
      <w:hyperlink w:anchor="C" w:history="1">
        <w:r w:rsidRPr="004B54D0">
          <w:rPr>
            <w:rStyle w:val="Hyperlink"/>
          </w:rPr>
          <w:t>Previous</w:t>
        </w:r>
      </w:hyperlink>
      <w:r w:rsidRPr="004B54D0">
        <w:tab/>
      </w:r>
      <w:r w:rsidRPr="004B54D0">
        <w:tab/>
      </w:r>
      <w:r w:rsidRPr="004B54D0">
        <w:tab/>
      </w:r>
      <w:hyperlink w:anchor="Home" w:history="1">
        <w:r w:rsidRPr="004B54D0">
          <w:rPr>
            <w:rStyle w:val="Hyperlink"/>
          </w:rPr>
          <w:t>Home</w:t>
        </w:r>
      </w:hyperlink>
      <w:r w:rsidRPr="004B54D0">
        <w:t xml:space="preserve"> </w:t>
      </w:r>
      <w:r w:rsidRPr="004B54D0">
        <w:tab/>
      </w:r>
      <w:r w:rsidRPr="004B54D0">
        <w:tab/>
      </w:r>
      <w:r w:rsidRPr="004B54D0">
        <w:tab/>
      </w:r>
      <w:r w:rsidRPr="004B54D0">
        <w:tab/>
      </w:r>
    </w:p>
    <w:p w14:paraId="2A07177A" w14:textId="77777777" w:rsidR="00767AEF" w:rsidRPr="004B54D0" w:rsidRDefault="00767AEF" w:rsidP="003379D8">
      <w:pPr>
        <w:pStyle w:val="NoSpacing"/>
      </w:pPr>
    </w:p>
    <w:p w14:paraId="4918D5BC" w14:textId="6632EA0D" w:rsidR="00F95B55" w:rsidRPr="00F95B55" w:rsidRDefault="00F95B55" w:rsidP="003379D8">
      <w:pPr>
        <w:pStyle w:val="NoSpacing"/>
        <w:rPr>
          <w:b/>
        </w:rPr>
      </w:pPr>
      <w:r w:rsidRPr="00F95B55">
        <w:rPr>
          <w:b/>
        </w:rPr>
        <w:t>Middle School Option</w:t>
      </w:r>
    </w:p>
    <w:p w14:paraId="1BFD9AB6" w14:textId="77777777" w:rsidR="00E91CE9" w:rsidRDefault="00E91CE9" w:rsidP="00E91CE9">
      <w:pPr>
        <w:pStyle w:val="NoSpacing"/>
      </w:pPr>
      <w:r>
        <w:t>3B – Evaluate factors that contribute to countries becoming more developed (SS 7.18 &amp; 7.19).</w:t>
      </w:r>
    </w:p>
    <w:p w14:paraId="6B24ED8A" w14:textId="1CF5A0AB" w:rsidR="00E91CE9" w:rsidRPr="00646320" w:rsidRDefault="00E91CE9" w:rsidP="00E91CE9">
      <w:pPr>
        <w:pStyle w:val="NoSpacing"/>
        <w:numPr>
          <w:ilvl w:val="0"/>
          <w:numId w:val="12"/>
        </w:numPr>
      </w:pPr>
      <w:r w:rsidRPr="00646320">
        <w:t xml:space="preserve">Describe factors (things) that increase </w:t>
      </w:r>
      <w:r w:rsidR="004A7DC9">
        <w:t>the quality of life for a</w:t>
      </w:r>
      <w:r w:rsidRPr="00646320">
        <w:t xml:space="preserve"> community/country.</w:t>
      </w:r>
    </w:p>
    <w:p w14:paraId="294F8060" w14:textId="1ABF9369" w:rsidR="00E91CE9" w:rsidRDefault="00E91CE9" w:rsidP="00F323E5">
      <w:pPr>
        <w:pStyle w:val="NoSpacing"/>
        <w:numPr>
          <w:ilvl w:val="0"/>
          <w:numId w:val="12"/>
        </w:numPr>
      </w:pPr>
      <w:r w:rsidRPr="00646320">
        <w:t>Explain how countries have changed their policies/laws to i</w:t>
      </w:r>
      <w:r w:rsidR="004A7DC9">
        <w:t>mprove the quality of life in</w:t>
      </w:r>
      <w:r w:rsidRPr="00646320">
        <w:t xml:space="preserve"> communities.</w:t>
      </w:r>
    </w:p>
    <w:p w14:paraId="758F6C22" w14:textId="4286DF9D" w:rsidR="00F95B55" w:rsidRDefault="00F95B55" w:rsidP="003379D8">
      <w:pPr>
        <w:pStyle w:val="NoSpacing"/>
      </w:pPr>
    </w:p>
    <w:p w14:paraId="5F4E3D09" w14:textId="7E69590B" w:rsidR="00F323E5" w:rsidRDefault="00DE01F6" w:rsidP="003379D8">
      <w:pPr>
        <w:pStyle w:val="NoSpacing"/>
      </w:pPr>
      <w:r>
        <w:t>Students will examine an academic text to answer questions</w:t>
      </w:r>
      <w:r w:rsidR="00EC44B3">
        <w:t xml:space="preserve"> about health in communities around the world </w:t>
      </w:r>
      <w:r w:rsidR="00A430B2">
        <w:t>(Retrieval – Recalling)</w:t>
      </w:r>
      <w:r w:rsidR="006D7241">
        <w:t>.</w:t>
      </w:r>
      <w:bookmarkStart w:id="5" w:name="_GoBack"/>
      <w:bookmarkEnd w:id="5"/>
    </w:p>
    <w:p w14:paraId="6C7E9F4E" w14:textId="77777777" w:rsidR="00F651CA" w:rsidRDefault="00F651CA" w:rsidP="003379D8">
      <w:pPr>
        <w:pStyle w:val="NoSpacing"/>
      </w:pPr>
    </w:p>
    <w:p w14:paraId="50D46E81" w14:textId="7A4D314D" w:rsidR="00F651CA" w:rsidRDefault="00EC44B3" w:rsidP="003379D8">
      <w:pPr>
        <w:pStyle w:val="NoSpacing"/>
      </w:pPr>
      <w:r>
        <w:t xml:space="preserve">Students will use </w:t>
      </w:r>
      <w:r w:rsidR="008945CA">
        <w:t xml:space="preserve">text and picture evidence to make a professional presentation about healthcare in different countries </w:t>
      </w:r>
      <w:r w:rsidR="00F651CA">
        <w:t>(Retrieval – Executing)</w:t>
      </w:r>
      <w:r w:rsidR="006D7241">
        <w:t>.</w:t>
      </w:r>
    </w:p>
    <w:p w14:paraId="28CEC6FA" w14:textId="375ECBAF" w:rsidR="00F323E5" w:rsidRDefault="00F323E5" w:rsidP="003379D8">
      <w:pPr>
        <w:pStyle w:val="NoSpacing"/>
      </w:pPr>
    </w:p>
    <w:p w14:paraId="4AB8CDB1" w14:textId="10A08CFB" w:rsidR="000B4094" w:rsidRDefault="008945CA" w:rsidP="003379D8">
      <w:pPr>
        <w:pStyle w:val="NoSpacing"/>
      </w:pPr>
      <w:r>
        <w:t xml:space="preserve">Students will </w:t>
      </w:r>
      <w:r w:rsidR="00A73406">
        <w:t>look for common trends/indicators</w:t>
      </w:r>
      <w:r w:rsidR="008B69B2">
        <w:t xml:space="preserve"> in countries that have</w:t>
      </w:r>
      <w:r w:rsidR="00754091">
        <w:t xml:space="preserve"> quality healthcare</w:t>
      </w:r>
      <w:r w:rsidR="00A73406">
        <w:t xml:space="preserve"> </w:t>
      </w:r>
      <w:r w:rsidR="000B4094">
        <w:t>(Analysis – Generalizing)</w:t>
      </w:r>
      <w:r w:rsidR="006D7241">
        <w:t>.</w:t>
      </w:r>
    </w:p>
    <w:p w14:paraId="600BF4FD" w14:textId="77777777" w:rsidR="000B4094" w:rsidRDefault="000B4094" w:rsidP="003379D8">
      <w:pPr>
        <w:pStyle w:val="NoSpacing"/>
      </w:pPr>
    </w:p>
    <w:p w14:paraId="4F20F592" w14:textId="1FD57AC9" w:rsidR="00F95B55" w:rsidRPr="00F95B55" w:rsidRDefault="00F95B55" w:rsidP="003379D8">
      <w:pPr>
        <w:pStyle w:val="NoSpacing"/>
        <w:rPr>
          <w:b/>
        </w:rPr>
      </w:pPr>
      <w:r w:rsidRPr="00F95B55">
        <w:rPr>
          <w:b/>
        </w:rPr>
        <w:t>High School Option</w:t>
      </w:r>
    </w:p>
    <w:p w14:paraId="24725025" w14:textId="77777777" w:rsidR="00F95B55" w:rsidRPr="002A0299" w:rsidRDefault="00F95B55" w:rsidP="00F95B55">
      <w:pPr>
        <w:pStyle w:val="NoSpacing"/>
        <w:rPr>
          <w:sz w:val="21"/>
          <w:szCs w:val="21"/>
        </w:rPr>
      </w:pPr>
      <w:r w:rsidRPr="002A0299">
        <w:rPr>
          <w:sz w:val="21"/>
          <w:szCs w:val="21"/>
        </w:rPr>
        <w:t>3B – Evaluate proposals/plans to increase the standard of living in the United States (SS 7.18 &amp; 7.19).</w:t>
      </w:r>
    </w:p>
    <w:p w14:paraId="50795150" w14:textId="77777777" w:rsidR="00F95B55" w:rsidRPr="002A0299" w:rsidRDefault="00F95B55" w:rsidP="00F95B55">
      <w:pPr>
        <w:pStyle w:val="NoSpacing"/>
        <w:numPr>
          <w:ilvl w:val="0"/>
          <w:numId w:val="14"/>
        </w:numPr>
        <w:rPr>
          <w:sz w:val="21"/>
          <w:szCs w:val="21"/>
        </w:rPr>
      </w:pPr>
      <w:r w:rsidRPr="002A0299">
        <w:rPr>
          <w:sz w:val="21"/>
          <w:szCs w:val="21"/>
        </w:rPr>
        <w:t>Compare and contrast plans to increase GDP per Capita of lower/middle class families.</w:t>
      </w:r>
    </w:p>
    <w:p w14:paraId="59315AE7" w14:textId="77777777" w:rsidR="00F95B55" w:rsidRPr="002A0299" w:rsidRDefault="00F95B55" w:rsidP="00F95B55">
      <w:pPr>
        <w:pStyle w:val="NoSpacing"/>
        <w:numPr>
          <w:ilvl w:val="0"/>
          <w:numId w:val="14"/>
        </w:numPr>
        <w:rPr>
          <w:sz w:val="21"/>
          <w:szCs w:val="21"/>
        </w:rPr>
      </w:pPr>
      <w:r w:rsidRPr="002A0299">
        <w:rPr>
          <w:sz w:val="21"/>
          <w:szCs w:val="21"/>
        </w:rPr>
        <w:t>Compare and contrast plans to improve access to quality education.</w:t>
      </w:r>
    </w:p>
    <w:p w14:paraId="55793EE3" w14:textId="77777777" w:rsidR="00F95B55" w:rsidRPr="002A0299" w:rsidRDefault="00F95B55" w:rsidP="00F95B55">
      <w:pPr>
        <w:pStyle w:val="NoSpacing"/>
        <w:numPr>
          <w:ilvl w:val="0"/>
          <w:numId w:val="14"/>
        </w:numPr>
        <w:rPr>
          <w:sz w:val="21"/>
          <w:szCs w:val="21"/>
        </w:rPr>
      </w:pPr>
      <w:r w:rsidRPr="002A0299">
        <w:rPr>
          <w:sz w:val="21"/>
          <w:szCs w:val="21"/>
        </w:rPr>
        <w:t>Compare and contrast plans to increase access to doctors/medicine.</w:t>
      </w:r>
    </w:p>
    <w:p w14:paraId="276E64AE" w14:textId="77777777" w:rsidR="00F95B55" w:rsidRPr="002A0299" w:rsidRDefault="00F95B55" w:rsidP="00F95B55">
      <w:pPr>
        <w:pStyle w:val="NoSpacing"/>
        <w:numPr>
          <w:ilvl w:val="0"/>
          <w:numId w:val="14"/>
        </w:numPr>
        <w:rPr>
          <w:sz w:val="21"/>
          <w:szCs w:val="21"/>
        </w:rPr>
      </w:pPr>
      <w:r w:rsidRPr="002A0299">
        <w:rPr>
          <w:sz w:val="21"/>
          <w:szCs w:val="21"/>
        </w:rPr>
        <w:t>Based off your research, make the case for which candidate would make the better president.</w:t>
      </w:r>
    </w:p>
    <w:p w14:paraId="544E586E" w14:textId="03A9A4B6" w:rsidR="002A0299" w:rsidRDefault="002A0299" w:rsidP="00FC4CBB">
      <w:pPr>
        <w:pStyle w:val="NoSpacing"/>
      </w:pPr>
    </w:p>
    <w:p w14:paraId="1E208B7F" w14:textId="39BBF585" w:rsidR="00754091" w:rsidRDefault="00754091" w:rsidP="00FC4CBB">
      <w:pPr>
        <w:pStyle w:val="NoSpacing"/>
      </w:pPr>
      <w:r>
        <w:t>In teams, students will</w:t>
      </w:r>
      <w:r w:rsidR="001E23DD">
        <w:t xml:space="preserve"> examine the economic and healthcare plans for 2020 presidential candidates</w:t>
      </w:r>
      <w:r w:rsidR="00C07C62">
        <w:t>. Students will establish criteria to determine which candidate would make the better president (Knowledge Utilization – Decision Making).</w:t>
      </w:r>
    </w:p>
    <w:p w14:paraId="2A81A448" w14:textId="77777777" w:rsidR="004B54D0" w:rsidRDefault="004B54D0" w:rsidP="00FC4CBB">
      <w:pPr>
        <w:pStyle w:val="NoSpacing"/>
      </w:pPr>
    </w:p>
    <w:tbl>
      <w:tblPr>
        <w:tblStyle w:val="TableGrid"/>
        <w:tblW w:w="0" w:type="auto"/>
        <w:tblLook w:val="04A0" w:firstRow="1" w:lastRow="0" w:firstColumn="1" w:lastColumn="0" w:noHBand="0" w:noVBand="1"/>
      </w:tblPr>
      <w:tblGrid>
        <w:gridCol w:w="4638"/>
        <w:gridCol w:w="4712"/>
      </w:tblGrid>
      <w:tr w:rsidR="002A0299" w:rsidRPr="00974E2D" w14:paraId="01F4CBBE" w14:textId="77777777" w:rsidTr="00F35214">
        <w:tc>
          <w:tcPr>
            <w:tcW w:w="9350" w:type="dxa"/>
            <w:gridSpan w:val="2"/>
            <w:shd w:val="clear" w:color="auto" w:fill="D9D9D9" w:themeFill="background1" w:themeFillShade="D9"/>
          </w:tcPr>
          <w:p w14:paraId="5CA35B5C" w14:textId="4EF50B89" w:rsidR="002A0299" w:rsidRPr="00974E2D" w:rsidRDefault="002A0299" w:rsidP="00F35214">
            <w:pPr>
              <w:pStyle w:val="NoSpacing"/>
              <w:rPr>
                <w:b/>
                <w:highlight w:val="yellow"/>
              </w:rPr>
            </w:pPr>
            <w:r w:rsidRPr="00DC6F51">
              <w:rPr>
                <w:b/>
              </w:rPr>
              <w:t>Day</w:t>
            </w:r>
            <w:r w:rsidR="004B54D0">
              <w:rPr>
                <w:b/>
              </w:rPr>
              <w:t xml:space="preserve">s </w:t>
            </w:r>
            <w:r w:rsidR="004B54D0" w:rsidRPr="004B54D0">
              <w:rPr>
                <w:b/>
              </w:rPr>
              <w:t>11 - 13</w:t>
            </w:r>
          </w:p>
        </w:tc>
      </w:tr>
      <w:tr w:rsidR="002A0299" w:rsidRPr="006F5A4D" w14:paraId="4B119D4F" w14:textId="77777777" w:rsidTr="00F35214">
        <w:tc>
          <w:tcPr>
            <w:tcW w:w="9350" w:type="dxa"/>
            <w:gridSpan w:val="2"/>
          </w:tcPr>
          <w:p w14:paraId="2738DA0B" w14:textId="77777777" w:rsidR="002A0299" w:rsidRPr="006F5A4D" w:rsidRDefault="002A0299" w:rsidP="00F35214">
            <w:pPr>
              <w:pStyle w:val="NoSpacing"/>
            </w:pPr>
            <w:r>
              <w:rPr>
                <w:b/>
              </w:rPr>
              <w:t xml:space="preserve">Opening Discussion – </w:t>
            </w:r>
          </w:p>
        </w:tc>
      </w:tr>
      <w:tr w:rsidR="002A0299" w:rsidRPr="00E8258A" w14:paraId="1A77034C" w14:textId="77777777" w:rsidTr="00F35214">
        <w:tc>
          <w:tcPr>
            <w:tcW w:w="4638" w:type="dxa"/>
          </w:tcPr>
          <w:p w14:paraId="351C331C" w14:textId="03C94D16" w:rsidR="004B54D0" w:rsidRDefault="004B54D0" w:rsidP="004B54D0">
            <w:pPr>
              <w:pStyle w:val="NoSpacing"/>
            </w:pPr>
            <w:r w:rsidRPr="00FC4CBB">
              <w:t>Middle School</w:t>
            </w:r>
            <w:r w:rsidR="00F95B55">
              <w:t>/</w:t>
            </w:r>
            <w:r>
              <w:t>Highschool Option</w:t>
            </w:r>
            <w:r w:rsidR="00F95B55">
              <w:t>s</w:t>
            </w:r>
          </w:p>
          <w:p w14:paraId="7DCCAAD9" w14:textId="574AA0D0" w:rsidR="002A0299" w:rsidRPr="00B60CD5" w:rsidRDefault="002A0299" w:rsidP="004B54D0">
            <w:pPr>
              <w:pStyle w:val="NoSpacing"/>
            </w:pPr>
          </w:p>
        </w:tc>
        <w:tc>
          <w:tcPr>
            <w:tcW w:w="4712" w:type="dxa"/>
          </w:tcPr>
          <w:p w14:paraId="2FC34E27" w14:textId="77777777" w:rsidR="002A0299" w:rsidRDefault="002A0299" w:rsidP="00F35214">
            <w:pPr>
              <w:pStyle w:val="NoSpacing"/>
              <w:rPr>
                <w:b/>
              </w:rPr>
            </w:pPr>
            <w:r w:rsidRPr="008E7BEB">
              <w:rPr>
                <w:b/>
              </w:rPr>
              <w:t>Resources</w:t>
            </w:r>
            <w:r>
              <w:rPr>
                <w:b/>
              </w:rPr>
              <w:t>/Materials/Extension</w:t>
            </w:r>
          </w:p>
          <w:p w14:paraId="729A09CD" w14:textId="03CF1AC2" w:rsidR="002A0299" w:rsidRPr="00E8258A" w:rsidRDefault="00F95B55" w:rsidP="00F35214">
            <w:pPr>
              <w:pStyle w:val="NoSpacing"/>
            </w:pPr>
            <w:r>
              <w:t>Peer review of work?</w:t>
            </w:r>
          </w:p>
        </w:tc>
      </w:tr>
    </w:tbl>
    <w:p w14:paraId="62C63DF8" w14:textId="77777777" w:rsidR="002A0299" w:rsidRPr="00FC4CBB" w:rsidRDefault="002A0299" w:rsidP="00FC4CBB">
      <w:pPr>
        <w:pStyle w:val="NoSpacing"/>
      </w:pPr>
    </w:p>
    <w:p w14:paraId="562EAAF8" w14:textId="5861A5A3" w:rsidR="003379D8" w:rsidRDefault="003379D8" w:rsidP="00FC4CBB">
      <w:pPr>
        <w:pStyle w:val="NoSpacing"/>
      </w:pPr>
      <w:r>
        <w:rPr>
          <w:sz w:val="24"/>
          <w:szCs w:val="20"/>
        </w:rPr>
        <w:br w:type="page"/>
      </w:r>
    </w:p>
    <w:p w14:paraId="5761BD04" w14:textId="77777777" w:rsidR="004C2172" w:rsidRPr="003379D8" w:rsidRDefault="004C2172" w:rsidP="00D5781A">
      <w:pPr>
        <w:pStyle w:val="NoSpacing"/>
        <w:rPr>
          <w:b/>
          <w:sz w:val="24"/>
          <w:szCs w:val="20"/>
        </w:rPr>
      </w:pPr>
      <w:r w:rsidRPr="003379D8">
        <w:rPr>
          <w:b/>
          <w:sz w:val="24"/>
          <w:szCs w:val="20"/>
        </w:rPr>
        <w:lastRenderedPageBreak/>
        <w:t xml:space="preserve">Health Power Point - </w:t>
      </w:r>
      <w:r w:rsidR="00E33CE3" w:rsidRPr="003379D8">
        <w:rPr>
          <w:b/>
          <w:sz w:val="24"/>
          <w:szCs w:val="20"/>
        </w:rPr>
        <w:t>Middle School Option</w:t>
      </w:r>
    </w:p>
    <w:p w14:paraId="5B9D22E2" w14:textId="77777777" w:rsidR="004C2172" w:rsidRPr="00FC4CBB" w:rsidRDefault="004C2172" w:rsidP="00D5781A">
      <w:pPr>
        <w:pStyle w:val="NoSpacing"/>
        <w:rPr>
          <w:sz w:val="21"/>
          <w:szCs w:val="21"/>
        </w:rPr>
      </w:pPr>
      <w:r w:rsidRPr="00FC4CBB">
        <w:rPr>
          <w:sz w:val="21"/>
          <w:szCs w:val="21"/>
        </w:rPr>
        <w:t xml:space="preserve">Create a PowerPoint presentation that meets the below requirements. When you are finished, send your PowerPoint to </w:t>
      </w:r>
      <w:hyperlink r:id="rId17" w:history="1">
        <w:r w:rsidRPr="00FC4CBB">
          <w:rPr>
            <w:rStyle w:val="Hyperlink"/>
            <w:sz w:val="21"/>
            <w:szCs w:val="21"/>
          </w:rPr>
          <w:t>Andrew.patterson@dmschools.org</w:t>
        </w:r>
      </w:hyperlink>
      <w:r w:rsidRPr="00FC4CBB">
        <w:rPr>
          <w:sz w:val="21"/>
          <w:szCs w:val="21"/>
        </w:rPr>
        <w:t xml:space="preserve">. </w:t>
      </w:r>
      <w:r w:rsidR="003379D8" w:rsidRPr="00FC4CBB">
        <w:rPr>
          <w:sz w:val="21"/>
          <w:szCs w:val="21"/>
        </w:rPr>
        <w:t>T</w:t>
      </w:r>
      <w:r w:rsidRPr="00FC4CBB">
        <w:rPr>
          <w:sz w:val="21"/>
          <w:szCs w:val="21"/>
        </w:rPr>
        <w:t xml:space="preserve">eams can help each other, </w:t>
      </w:r>
      <w:r w:rsidR="003379D8" w:rsidRPr="00FC4CBB">
        <w:rPr>
          <w:sz w:val="21"/>
          <w:szCs w:val="21"/>
        </w:rPr>
        <w:t xml:space="preserve">but </w:t>
      </w:r>
      <w:r w:rsidRPr="00FC4CBB">
        <w:rPr>
          <w:sz w:val="21"/>
          <w:szCs w:val="21"/>
        </w:rPr>
        <w:t xml:space="preserve">each person is expected to turn in their own project. Make sure that you grab the same color book every </w:t>
      </w:r>
      <w:r w:rsidR="003379D8" w:rsidRPr="00FC4CBB">
        <w:rPr>
          <w:sz w:val="21"/>
          <w:szCs w:val="21"/>
        </w:rPr>
        <w:t>day</w:t>
      </w:r>
      <w:r w:rsidRPr="00FC4CBB">
        <w:rPr>
          <w:sz w:val="21"/>
          <w:szCs w:val="21"/>
        </w:rPr>
        <w:t xml:space="preserve">. Each slide is expected to look professional (proper spelling, formatting, </w:t>
      </w:r>
      <w:r w:rsidR="005735CD" w:rsidRPr="00FC4CBB">
        <w:rPr>
          <w:sz w:val="21"/>
          <w:szCs w:val="21"/>
        </w:rPr>
        <w:t xml:space="preserve">relevant </w:t>
      </w:r>
      <w:r w:rsidRPr="00FC4CBB">
        <w:rPr>
          <w:sz w:val="21"/>
          <w:szCs w:val="21"/>
        </w:rPr>
        <w:t>pictures, and complete sentences).</w:t>
      </w:r>
    </w:p>
    <w:p w14:paraId="36502F8A" w14:textId="77777777" w:rsidR="004C2172" w:rsidRPr="00FC4CBB" w:rsidRDefault="004C2172" w:rsidP="00D5781A">
      <w:pPr>
        <w:pStyle w:val="NoSpacing"/>
        <w:rPr>
          <w:sz w:val="21"/>
          <w:szCs w:val="21"/>
        </w:rPr>
      </w:pPr>
    </w:p>
    <w:tbl>
      <w:tblPr>
        <w:tblStyle w:val="TableGrid"/>
        <w:tblW w:w="9715" w:type="dxa"/>
        <w:tblLook w:val="04A0" w:firstRow="1" w:lastRow="0" w:firstColumn="1" w:lastColumn="0" w:noHBand="0" w:noVBand="1"/>
      </w:tblPr>
      <w:tblGrid>
        <w:gridCol w:w="805"/>
        <w:gridCol w:w="1530"/>
        <w:gridCol w:w="6030"/>
        <w:gridCol w:w="1350"/>
      </w:tblGrid>
      <w:tr w:rsidR="004C2172" w:rsidRPr="00FC4CBB" w14:paraId="0B40C92A" w14:textId="77777777" w:rsidTr="003379D8">
        <w:tc>
          <w:tcPr>
            <w:tcW w:w="805" w:type="dxa"/>
          </w:tcPr>
          <w:p w14:paraId="3D3C8924" w14:textId="77777777" w:rsidR="004C2172" w:rsidRPr="00FC4CBB" w:rsidRDefault="004C2172" w:rsidP="00D5781A">
            <w:pPr>
              <w:pStyle w:val="NoSpacing"/>
              <w:rPr>
                <w:sz w:val="21"/>
                <w:szCs w:val="21"/>
              </w:rPr>
            </w:pPr>
            <w:r w:rsidRPr="00FC4CBB">
              <w:rPr>
                <w:sz w:val="21"/>
                <w:szCs w:val="21"/>
              </w:rPr>
              <w:t>Slide 1</w:t>
            </w:r>
          </w:p>
        </w:tc>
        <w:tc>
          <w:tcPr>
            <w:tcW w:w="1530" w:type="dxa"/>
          </w:tcPr>
          <w:p w14:paraId="5665F2E8" w14:textId="77777777" w:rsidR="004C2172" w:rsidRPr="00FC4CBB" w:rsidRDefault="004C2172" w:rsidP="00D5781A">
            <w:pPr>
              <w:pStyle w:val="NoSpacing"/>
              <w:rPr>
                <w:sz w:val="21"/>
                <w:szCs w:val="21"/>
              </w:rPr>
            </w:pPr>
            <w:r w:rsidRPr="00FC4CBB">
              <w:rPr>
                <w:sz w:val="21"/>
                <w:szCs w:val="21"/>
              </w:rPr>
              <w:t>Title Slide</w:t>
            </w:r>
          </w:p>
        </w:tc>
        <w:tc>
          <w:tcPr>
            <w:tcW w:w="6030" w:type="dxa"/>
          </w:tcPr>
          <w:p w14:paraId="20249D67" w14:textId="77777777" w:rsidR="004C2172" w:rsidRPr="00FC4CBB" w:rsidRDefault="004C2172" w:rsidP="00D5781A">
            <w:pPr>
              <w:pStyle w:val="NoSpacing"/>
              <w:rPr>
                <w:sz w:val="21"/>
                <w:szCs w:val="21"/>
              </w:rPr>
            </w:pPr>
            <w:r w:rsidRPr="00FC4CBB">
              <w:rPr>
                <w:sz w:val="21"/>
                <w:szCs w:val="21"/>
              </w:rPr>
              <w:t>Name, Block, Teacher, Title</w:t>
            </w:r>
          </w:p>
        </w:tc>
        <w:tc>
          <w:tcPr>
            <w:tcW w:w="1350" w:type="dxa"/>
          </w:tcPr>
          <w:p w14:paraId="37B73A35" w14:textId="77777777" w:rsidR="004C2172" w:rsidRPr="00FC4CBB" w:rsidRDefault="004C2172" w:rsidP="00D5781A">
            <w:pPr>
              <w:pStyle w:val="NoSpacing"/>
              <w:rPr>
                <w:sz w:val="21"/>
                <w:szCs w:val="21"/>
              </w:rPr>
            </w:pPr>
          </w:p>
        </w:tc>
      </w:tr>
      <w:tr w:rsidR="004C2172" w:rsidRPr="00FC4CBB" w14:paraId="17B612F0" w14:textId="77777777" w:rsidTr="003379D8">
        <w:tc>
          <w:tcPr>
            <w:tcW w:w="805" w:type="dxa"/>
          </w:tcPr>
          <w:p w14:paraId="4F7215CA" w14:textId="77777777" w:rsidR="004C2172" w:rsidRPr="00FC4CBB" w:rsidRDefault="004C2172" w:rsidP="00D5781A">
            <w:pPr>
              <w:pStyle w:val="NoSpacing"/>
              <w:rPr>
                <w:sz w:val="21"/>
                <w:szCs w:val="21"/>
              </w:rPr>
            </w:pPr>
            <w:r w:rsidRPr="00FC4CBB">
              <w:rPr>
                <w:sz w:val="21"/>
                <w:szCs w:val="21"/>
              </w:rPr>
              <w:t>Slide 2</w:t>
            </w:r>
          </w:p>
        </w:tc>
        <w:tc>
          <w:tcPr>
            <w:tcW w:w="1530" w:type="dxa"/>
          </w:tcPr>
          <w:p w14:paraId="66BAD5CD" w14:textId="77777777" w:rsidR="004C2172" w:rsidRPr="00FC4CBB" w:rsidRDefault="004C2172" w:rsidP="00D5781A">
            <w:pPr>
              <w:pStyle w:val="NoSpacing"/>
              <w:rPr>
                <w:sz w:val="21"/>
                <w:szCs w:val="21"/>
              </w:rPr>
            </w:pPr>
            <w:r w:rsidRPr="00FC4CBB">
              <w:rPr>
                <w:sz w:val="21"/>
                <w:szCs w:val="21"/>
              </w:rPr>
              <w:t>Introduction</w:t>
            </w:r>
          </w:p>
        </w:tc>
        <w:tc>
          <w:tcPr>
            <w:tcW w:w="6030" w:type="dxa"/>
          </w:tcPr>
          <w:p w14:paraId="28A8F723" w14:textId="77777777" w:rsidR="004C2172" w:rsidRPr="00FC4CBB" w:rsidRDefault="005735CD" w:rsidP="00D5781A">
            <w:pPr>
              <w:pStyle w:val="NoSpacing"/>
              <w:rPr>
                <w:sz w:val="21"/>
                <w:szCs w:val="21"/>
              </w:rPr>
            </w:pPr>
            <w:r w:rsidRPr="00FC4CBB">
              <w:rPr>
                <w:sz w:val="21"/>
                <w:szCs w:val="21"/>
              </w:rPr>
              <w:t>What is life expectancy?</w:t>
            </w:r>
          </w:p>
          <w:p w14:paraId="751DAF23" w14:textId="77777777" w:rsidR="005735CD" w:rsidRPr="00FC4CBB" w:rsidRDefault="005735CD" w:rsidP="00D5781A">
            <w:pPr>
              <w:pStyle w:val="NoSpacing"/>
              <w:rPr>
                <w:sz w:val="21"/>
                <w:szCs w:val="21"/>
              </w:rPr>
            </w:pPr>
            <w:r w:rsidRPr="00FC4CBB">
              <w:rPr>
                <w:sz w:val="21"/>
                <w:szCs w:val="21"/>
              </w:rPr>
              <w:t>What does heredity mean?</w:t>
            </w:r>
          </w:p>
          <w:p w14:paraId="0ED4BF1D" w14:textId="77777777" w:rsidR="005735CD" w:rsidRPr="00FC4CBB" w:rsidRDefault="005735CD" w:rsidP="00D5781A">
            <w:pPr>
              <w:pStyle w:val="NoSpacing"/>
              <w:rPr>
                <w:sz w:val="21"/>
                <w:szCs w:val="21"/>
              </w:rPr>
            </w:pPr>
            <w:r w:rsidRPr="00FC4CBB">
              <w:rPr>
                <w:sz w:val="21"/>
                <w:szCs w:val="21"/>
              </w:rPr>
              <w:t>What is a virus?</w:t>
            </w:r>
          </w:p>
          <w:p w14:paraId="12B47682" w14:textId="77777777" w:rsidR="005735CD" w:rsidRPr="00FC4CBB" w:rsidRDefault="005735CD" w:rsidP="00D5781A">
            <w:pPr>
              <w:pStyle w:val="NoSpacing"/>
              <w:rPr>
                <w:sz w:val="21"/>
                <w:szCs w:val="21"/>
              </w:rPr>
            </w:pPr>
            <w:r w:rsidRPr="00FC4CBB">
              <w:rPr>
                <w:sz w:val="21"/>
                <w:szCs w:val="21"/>
              </w:rPr>
              <w:t>Which country spends the most on health care?</w:t>
            </w:r>
          </w:p>
          <w:p w14:paraId="30330AD5" w14:textId="77777777" w:rsidR="005735CD" w:rsidRPr="00FC4CBB" w:rsidRDefault="005735CD" w:rsidP="00D5781A">
            <w:pPr>
              <w:pStyle w:val="NoSpacing"/>
              <w:rPr>
                <w:sz w:val="21"/>
                <w:szCs w:val="21"/>
              </w:rPr>
            </w:pPr>
            <w:r w:rsidRPr="00FC4CBB">
              <w:rPr>
                <w:sz w:val="21"/>
                <w:szCs w:val="21"/>
              </w:rPr>
              <w:t>Which continent spends the least?</w:t>
            </w:r>
          </w:p>
        </w:tc>
        <w:tc>
          <w:tcPr>
            <w:tcW w:w="1350" w:type="dxa"/>
          </w:tcPr>
          <w:p w14:paraId="31334A4C" w14:textId="77777777" w:rsidR="004C2172" w:rsidRPr="00FC4CBB" w:rsidRDefault="004C2172" w:rsidP="00D5781A">
            <w:pPr>
              <w:pStyle w:val="NoSpacing"/>
              <w:rPr>
                <w:sz w:val="21"/>
                <w:szCs w:val="21"/>
              </w:rPr>
            </w:pPr>
            <w:r w:rsidRPr="00FC4CBB">
              <w:rPr>
                <w:sz w:val="21"/>
                <w:szCs w:val="21"/>
              </w:rPr>
              <w:t>Pages 5 - 9</w:t>
            </w:r>
          </w:p>
        </w:tc>
      </w:tr>
      <w:tr w:rsidR="004C2172" w:rsidRPr="00FC4CBB" w14:paraId="6883E117" w14:textId="77777777" w:rsidTr="003379D8">
        <w:tc>
          <w:tcPr>
            <w:tcW w:w="805" w:type="dxa"/>
          </w:tcPr>
          <w:p w14:paraId="3F01460C" w14:textId="77777777" w:rsidR="004C2172" w:rsidRPr="00FC4CBB" w:rsidRDefault="004C2172" w:rsidP="00D5781A">
            <w:pPr>
              <w:pStyle w:val="NoSpacing"/>
              <w:rPr>
                <w:sz w:val="21"/>
                <w:szCs w:val="21"/>
              </w:rPr>
            </w:pPr>
            <w:r w:rsidRPr="00FC4CBB">
              <w:rPr>
                <w:sz w:val="21"/>
                <w:szCs w:val="21"/>
              </w:rPr>
              <w:t>Slide 3</w:t>
            </w:r>
          </w:p>
        </w:tc>
        <w:tc>
          <w:tcPr>
            <w:tcW w:w="1530" w:type="dxa"/>
          </w:tcPr>
          <w:p w14:paraId="2EE9116D" w14:textId="77777777" w:rsidR="004C2172" w:rsidRPr="00FC4CBB" w:rsidRDefault="004C2172" w:rsidP="00D5781A">
            <w:pPr>
              <w:pStyle w:val="NoSpacing"/>
              <w:rPr>
                <w:sz w:val="21"/>
                <w:szCs w:val="21"/>
              </w:rPr>
            </w:pPr>
            <w:r w:rsidRPr="00FC4CBB">
              <w:rPr>
                <w:sz w:val="21"/>
                <w:szCs w:val="21"/>
              </w:rPr>
              <w:t>Case Study #1</w:t>
            </w:r>
          </w:p>
        </w:tc>
        <w:tc>
          <w:tcPr>
            <w:tcW w:w="6030" w:type="dxa"/>
          </w:tcPr>
          <w:p w14:paraId="3E4E5EFC" w14:textId="77777777" w:rsidR="004C2172" w:rsidRPr="00FC4CBB" w:rsidRDefault="005735CD" w:rsidP="00D5781A">
            <w:pPr>
              <w:pStyle w:val="NoSpacing"/>
              <w:rPr>
                <w:sz w:val="21"/>
                <w:szCs w:val="21"/>
              </w:rPr>
            </w:pPr>
            <w:r w:rsidRPr="00FC4CBB">
              <w:rPr>
                <w:sz w:val="21"/>
                <w:szCs w:val="21"/>
              </w:rPr>
              <w:t>Read the article about the featured country. Write a paragraph that explains the good/bad things that are affecting health in that country.</w:t>
            </w:r>
          </w:p>
        </w:tc>
        <w:tc>
          <w:tcPr>
            <w:tcW w:w="1350" w:type="dxa"/>
          </w:tcPr>
          <w:p w14:paraId="5F9EC1F6" w14:textId="77777777" w:rsidR="004C2172" w:rsidRPr="00FC4CBB" w:rsidRDefault="004C2172" w:rsidP="00D5781A">
            <w:pPr>
              <w:pStyle w:val="NoSpacing"/>
              <w:rPr>
                <w:sz w:val="21"/>
                <w:szCs w:val="21"/>
              </w:rPr>
            </w:pPr>
            <w:r w:rsidRPr="00FC4CBB">
              <w:rPr>
                <w:sz w:val="21"/>
                <w:szCs w:val="21"/>
              </w:rPr>
              <w:t>Pages 10 - 15</w:t>
            </w:r>
          </w:p>
        </w:tc>
      </w:tr>
      <w:tr w:rsidR="004C2172" w:rsidRPr="00FC4CBB" w14:paraId="44F94A0E" w14:textId="77777777" w:rsidTr="003379D8">
        <w:tc>
          <w:tcPr>
            <w:tcW w:w="805" w:type="dxa"/>
          </w:tcPr>
          <w:p w14:paraId="265F30AF" w14:textId="77777777" w:rsidR="004C2172" w:rsidRPr="00FC4CBB" w:rsidRDefault="004C2172" w:rsidP="00D5781A">
            <w:pPr>
              <w:pStyle w:val="NoSpacing"/>
              <w:rPr>
                <w:sz w:val="21"/>
                <w:szCs w:val="21"/>
              </w:rPr>
            </w:pPr>
            <w:r w:rsidRPr="00FC4CBB">
              <w:rPr>
                <w:sz w:val="21"/>
                <w:szCs w:val="21"/>
              </w:rPr>
              <w:t>Slide 4</w:t>
            </w:r>
          </w:p>
        </w:tc>
        <w:tc>
          <w:tcPr>
            <w:tcW w:w="1530" w:type="dxa"/>
          </w:tcPr>
          <w:p w14:paraId="2CDB70AF" w14:textId="77777777" w:rsidR="004C2172" w:rsidRPr="00FC4CBB" w:rsidRDefault="004C2172" w:rsidP="00D5781A">
            <w:pPr>
              <w:pStyle w:val="NoSpacing"/>
              <w:rPr>
                <w:sz w:val="21"/>
                <w:szCs w:val="21"/>
              </w:rPr>
            </w:pPr>
            <w:r w:rsidRPr="00FC4CBB">
              <w:rPr>
                <w:sz w:val="21"/>
                <w:szCs w:val="21"/>
              </w:rPr>
              <w:t>Case Study #2</w:t>
            </w:r>
          </w:p>
        </w:tc>
        <w:tc>
          <w:tcPr>
            <w:tcW w:w="6030" w:type="dxa"/>
          </w:tcPr>
          <w:p w14:paraId="797EAB82" w14:textId="77777777" w:rsidR="004C2172" w:rsidRPr="00FC4CBB" w:rsidRDefault="005735CD" w:rsidP="00D5781A">
            <w:pPr>
              <w:pStyle w:val="NoSpacing"/>
              <w:rPr>
                <w:sz w:val="21"/>
                <w:szCs w:val="21"/>
              </w:rPr>
            </w:pPr>
            <w:r w:rsidRPr="00FC4CBB">
              <w:rPr>
                <w:sz w:val="21"/>
                <w:szCs w:val="21"/>
              </w:rPr>
              <w:t>Read the article about the featured country. Write a paragraph that explains the good/bad things that are affecting health in that country.</w:t>
            </w:r>
          </w:p>
        </w:tc>
        <w:tc>
          <w:tcPr>
            <w:tcW w:w="1350" w:type="dxa"/>
          </w:tcPr>
          <w:p w14:paraId="0B869470" w14:textId="77777777" w:rsidR="004C2172" w:rsidRPr="00FC4CBB" w:rsidRDefault="004C2172" w:rsidP="00D5781A">
            <w:pPr>
              <w:pStyle w:val="NoSpacing"/>
              <w:rPr>
                <w:sz w:val="21"/>
                <w:szCs w:val="21"/>
              </w:rPr>
            </w:pPr>
            <w:r w:rsidRPr="00FC4CBB">
              <w:rPr>
                <w:sz w:val="21"/>
                <w:szCs w:val="21"/>
              </w:rPr>
              <w:t>Pages 16- 21</w:t>
            </w:r>
          </w:p>
        </w:tc>
      </w:tr>
      <w:tr w:rsidR="004C2172" w:rsidRPr="00FC4CBB" w14:paraId="5E81B39C" w14:textId="77777777" w:rsidTr="003379D8">
        <w:tc>
          <w:tcPr>
            <w:tcW w:w="805" w:type="dxa"/>
          </w:tcPr>
          <w:p w14:paraId="2A9ACBDC" w14:textId="77777777" w:rsidR="004C2172" w:rsidRPr="00FC4CBB" w:rsidRDefault="004C2172" w:rsidP="00D5781A">
            <w:pPr>
              <w:pStyle w:val="NoSpacing"/>
              <w:rPr>
                <w:sz w:val="21"/>
                <w:szCs w:val="21"/>
              </w:rPr>
            </w:pPr>
            <w:r w:rsidRPr="00FC4CBB">
              <w:rPr>
                <w:sz w:val="21"/>
                <w:szCs w:val="21"/>
              </w:rPr>
              <w:t>Slide 5</w:t>
            </w:r>
          </w:p>
        </w:tc>
        <w:tc>
          <w:tcPr>
            <w:tcW w:w="1530" w:type="dxa"/>
          </w:tcPr>
          <w:p w14:paraId="0F8B896C" w14:textId="77777777" w:rsidR="004C2172" w:rsidRPr="00FC4CBB" w:rsidRDefault="004C2172" w:rsidP="00D5781A">
            <w:pPr>
              <w:pStyle w:val="NoSpacing"/>
              <w:rPr>
                <w:sz w:val="21"/>
                <w:szCs w:val="21"/>
              </w:rPr>
            </w:pPr>
            <w:r w:rsidRPr="00FC4CBB">
              <w:rPr>
                <w:sz w:val="21"/>
                <w:szCs w:val="21"/>
              </w:rPr>
              <w:t>Programs in the U.S.</w:t>
            </w:r>
          </w:p>
        </w:tc>
        <w:tc>
          <w:tcPr>
            <w:tcW w:w="6030" w:type="dxa"/>
          </w:tcPr>
          <w:p w14:paraId="7723A72F" w14:textId="77777777" w:rsidR="003379D8" w:rsidRPr="00FC4CBB" w:rsidRDefault="003379D8" w:rsidP="00D5781A">
            <w:pPr>
              <w:pStyle w:val="NoSpacing"/>
              <w:rPr>
                <w:sz w:val="21"/>
                <w:szCs w:val="21"/>
              </w:rPr>
            </w:pPr>
            <w:r w:rsidRPr="00FC4CBB">
              <w:rPr>
                <w:sz w:val="21"/>
                <w:szCs w:val="21"/>
              </w:rPr>
              <w:t>What is Play 60? Describe the fitness program. Who is it supposed to help? Is it successful?</w:t>
            </w:r>
          </w:p>
        </w:tc>
        <w:tc>
          <w:tcPr>
            <w:tcW w:w="1350" w:type="dxa"/>
          </w:tcPr>
          <w:p w14:paraId="2DD1A3B2" w14:textId="77777777" w:rsidR="004C2172" w:rsidRPr="00FC4CBB" w:rsidRDefault="004C2172" w:rsidP="00D5781A">
            <w:pPr>
              <w:pStyle w:val="NoSpacing"/>
              <w:rPr>
                <w:sz w:val="21"/>
                <w:szCs w:val="21"/>
              </w:rPr>
            </w:pPr>
            <w:r w:rsidRPr="00FC4CBB">
              <w:rPr>
                <w:sz w:val="21"/>
                <w:szCs w:val="21"/>
              </w:rPr>
              <w:t>Internet</w:t>
            </w:r>
          </w:p>
        </w:tc>
      </w:tr>
      <w:tr w:rsidR="004C2172" w:rsidRPr="00FC4CBB" w14:paraId="5C96A1C7" w14:textId="77777777" w:rsidTr="003379D8">
        <w:tc>
          <w:tcPr>
            <w:tcW w:w="805" w:type="dxa"/>
          </w:tcPr>
          <w:p w14:paraId="30D4609B" w14:textId="77777777" w:rsidR="004C2172" w:rsidRPr="00FC4CBB" w:rsidRDefault="004C2172" w:rsidP="00D5781A">
            <w:pPr>
              <w:pStyle w:val="NoSpacing"/>
              <w:rPr>
                <w:sz w:val="21"/>
                <w:szCs w:val="21"/>
              </w:rPr>
            </w:pPr>
            <w:r w:rsidRPr="00FC4CBB">
              <w:rPr>
                <w:sz w:val="21"/>
                <w:szCs w:val="21"/>
              </w:rPr>
              <w:t>Slide 6</w:t>
            </w:r>
          </w:p>
        </w:tc>
        <w:tc>
          <w:tcPr>
            <w:tcW w:w="1530" w:type="dxa"/>
          </w:tcPr>
          <w:p w14:paraId="5E8AFA97" w14:textId="77777777" w:rsidR="004C2172" w:rsidRPr="00FC4CBB" w:rsidRDefault="004C2172" w:rsidP="00D5781A">
            <w:pPr>
              <w:pStyle w:val="NoSpacing"/>
              <w:rPr>
                <w:sz w:val="21"/>
                <w:szCs w:val="21"/>
              </w:rPr>
            </w:pPr>
            <w:r w:rsidRPr="00FC4CBB">
              <w:rPr>
                <w:sz w:val="21"/>
                <w:szCs w:val="21"/>
              </w:rPr>
              <w:t>State of Iowa</w:t>
            </w:r>
          </w:p>
        </w:tc>
        <w:tc>
          <w:tcPr>
            <w:tcW w:w="6030" w:type="dxa"/>
          </w:tcPr>
          <w:p w14:paraId="14BC5C5C" w14:textId="77777777" w:rsidR="003379D8" w:rsidRPr="00FC4CBB" w:rsidRDefault="005735CD" w:rsidP="00D5781A">
            <w:pPr>
              <w:pStyle w:val="NoSpacing"/>
              <w:rPr>
                <w:sz w:val="21"/>
                <w:szCs w:val="21"/>
              </w:rPr>
            </w:pPr>
            <w:r w:rsidRPr="00FC4CBB">
              <w:rPr>
                <w:sz w:val="21"/>
                <w:szCs w:val="21"/>
              </w:rPr>
              <w:t>How does Iowa compare to the rest of the United States</w:t>
            </w:r>
            <w:r w:rsidR="003379D8" w:rsidRPr="00FC4CBB">
              <w:rPr>
                <w:sz w:val="21"/>
                <w:szCs w:val="21"/>
              </w:rPr>
              <w:t xml:space="preserve"> when it comes to health? Include specific numbers.</w:t>
            </w:r>
          </w:p>
        </w:tc>
        <w:tc>
          <w:tcPr>
            <w:tcW w:w="1350" w:type="dxa"/>
          </w:tcPr>
          <w:p w14:paraId="192FDF4F" w14:textId="77777777" w:rsidR="004C2172" w:rsidRPr="00FC4CBB" w:rsidRDefault="004C2172" w:rsidP="00D5781A">
            <w:pPr>
              <w:pStyle w:val="NoSpacing"/>
              <w:rPr>
                <w:sz w:val="21"/>
                <w:szCs w:val="21"/>
              </w:rPr>
            </w:pPr>
            <w:r w:rsidRPr="00FC4CBB">
              <w:rPr>
                <w:sz w:val="21"/>
                <w:szCs w:val="21"/>
              </w:rPr>
              <w:t>Internet</w:t>
            </w:r>
          </w:p>
        </w:tc>
      </w:tr>
      <w:tr w:rsidR="004C2172" w:rsidRPr="00FC4CBB" w14:paraId="4BD992F0" w14:textId="77777777" w:rsidTr="003379D8">
        <w:tc>
          <w:tcPr>
            <w:tcW w:w="805" w:type="dxa"/>
          </w:tcPr>
          <w:p w14:paraId="19C94575" w14:textId="77777777" w:rsidR="004C2172" w:rsidRPr="00FC4CBB" w:rsidRDefault="004C2172" w:rsidP="00E5094C">
            <w:pPr>
              <w:pStyle w:val="NoSpacing"/>
              <w:rPr>
                <w:sz w:val="21"/>
                <w:szCs w:val="21"/>
              </w:rPr>
            </w:pPr>
            <w:r w:rsidRPr="00FC4CBB">
              <w:rPr>
                <w:sz w:val="21"/>
                <w:szCs w:val="21"/>
              </w:rPr>
              <w:t>Slide 7</w:t>
            </w:r>
          </w:p>
        </w:tc>
        <w:tc>
          <w:tcPr>
            <w:tcW w:w="1530" w:type="dxa"/>
          </w:tcPr>
          <w:p w14:paraId="597A5E23" w14:textId="77777777" w:rsidR="004C2172" w:rsidRPr="00FC4CBB" w:rsidRDefault="004C2172" w:rsidP="00E5094C">
            <w:pPr>
              <w:pStyle w:val="NoSpacing"/>
              <w:rPr>
                <w:sz w:val="21"/>
                <w:szCs w:val="21"/>
              </w:rPr>
            </w:pPr>
            <w:r w:rsidRPr="00FC4CBB">
              <w:rPr>
                <w:sz w:val="21"/>
                <w:szCs w:val="21"/>
              </w:rPr>
              <w:t>List of Sources</w:t>
            </w:r>
          </w:p>
        </w:tc>
        <w:tc>
          <w:tcPr>
            <w:tcW w:w="6030" w:type="dxa"/>
          </w:tcPr>
          <w:p w14:paraId="467A4D3D" w14:textId="77777777" w:rsidR="004C2172" w:rsidRPr="00FC4CBB" w:rsidRDefault="003379D8" w:rsidP="00E5094C">
            <w:pPr>
              <w:pStyle w:val="NoSpacing"/>
              <w:rPr>
                <w:sz w:val="21"/>
                <w:szCs w:val="21"/>
              </w:rPr>
            </w:pPr>
            <w:r w:rsidRPr="00FC4CBB">
              <w:rPr>
                <w:sz w:val="21"/>
                <w:szCs w:val="21"/>
              </w:rPr>
              <w:t>Include link of the resources that you used for slides 5/6.</w:t>
            </w:r>
          </w:p>
        </w:tc>
        <w:tc>
          <w:tcPr>
            <w:tcW w:w="1350" w:type="dxa"/>
          </w:tcPr>
          <w:p w14:paraId="5CF205E9" w14:textId="77777777" w:rsidR="004C2172" w:rsidRPr="00FC4CBB" w:rsidRDefault="004C2172" w:rsidP="00E5094C">
            <w:pPr>
              <w:pStyle w:val="NoSpacing"/>
              <w:rPr>
                <w:sz w:val="21"/>
                <w:szCs w:val="21"/>
              </w:rPr>
            </w:pPr>
            <w:r w:rsidRPr="00FC4CBB">
              <w:rPr>
                <w:sz w:val="21"/>
                <w:szCs w:val="21"/>
              </w:rPr>
              <w:t>Internet</w:t>
            </w:r>
          </w:p>
        </w:tc>
      </w:tr>
    </w:tbl>
    <w:p w14:paraId="74E6CC1D" w14:textId="77777777" w:rsidR="004C2172" w:rsidRPr="003379D8" w:rsidRDefault="004C2172" w:rsidP="00D5781A">
      <w:pPr>
        <w:pStyle w:val="NoSpacing"/>
        <w:rPr>
          <w:sz w:val="20"/>
          <w:szCs w:val="20"/>
        </w:rPr>
      </w:pPr>
    </w:p>
    <w:p w14:paraId="553166F3" w14:textId="77777777" w:rsidR="003379D8" w:rsidRDefault="003379D8" w:rsidP="00D5781A">
      <w:pPr>
        <w:pStyle w:val="NoSpacing"/>
        <w:rPr>
          <w:sz w:val="20"/>
          <w:szCs w:val="20"/>
        </w:rPr>
      </w:pPr>
      <w:r>
        <w:rPr>
          <w:noProof/>
          <w:sz w:val="20"/>
          <w:szCs w:val="20"/>
        </w:rPr>
        <mc:AlternateContent>
          <mc:Choice Requires="wps">
            <w:drawing>
              <wp:anchor distT="0" distB="0" distL="114300" distR="114300" simplePos="0" relativeHeight="251675648" behindDoc="0" locked="0" layoutInCell="1" allowOverlap="1" wp14:anchorId="69103368" wp14:editId="2D90F905">
                <wp:simplePos x="0" y="0"/>
                <wp:positionH relativeFrom="column">
                  <wp:posOffset>-57150</wp:posOffset>
                </wp:positionH>
                <wp:positionV relativeFrom="paragraph">
                  <wp:posOffset>133985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61912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21373" id="Straight Connector 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55pt" to="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" strokecolor="black [3213]" strokeweight="3pt">
                <v:stroke joinstyle="miter"/>
              </v:line>
            </w:pict>
          </mc:Fallback>
        </mc:AlternateContent>
      </w:r>
    </w:p>
    <w:p w14:paraId="63476033" w14:textId="77777777" w:rsidR="003379D8" w:rsidRPr="003379D8" w:rsidRDefault="003379D8" w:rsidP="00D5781A">
      <w:pPr>
        <w:pStyle w:val="NoSpacing"/>
        <w:rPr>
          <w:sz w:val="20"/>
          <w:szCs w:val="20"/>
        </w:rPr>
      </w:pPr>
    </w:p>
    <w:p w14:paraId="44428242" w14:textId="77777777" w:rsidR="003379D8" w:rsidRPr="003379D8" w:rsidRDefault="003379D8" w:rsidP="003379D8">
      <w:pPr>
        <w:pStyle w:val="NoSpacing"/>
        <w:rPr>
          <w:b/>
          <w:sz w:val="24"/>
          <w:szCs w:val="20"/>
        </w:rPr>
      </w:pPr>
      <w:r w:rsidRPr="003379D8">
        <w:rPr>
          <w:b/>
          <w:sz w:val="24"/>
          <w:szCs w:val="20"/>
        </w:rPr>
        <w:t>Standard of Living - High School Option</w:t>
      </w:r>
    </w:p>
    <w:p w14:paraId="468BEFE0" w14:textId="77777777" w:rsidR="003379D8" w:rsidRPr="002A0299" w:rsidRDefault="003379D8" w:rsidP="003379D8">
      <w:pPr>
        <w:pStyle w:val="NoSpacing"/>
        <w:rPr>
          <w:sz w:val="21"/>
          <w:szCs w:val="21"/>
        </w:rPr>
      </w:pPr>
      <w:r w:rsidRPr="002A0299">
        <w:rPr>
          <w:sz w:val="21"/>
          <w:szCs w:val="21"/>
        </w:rPr>
        <w:t>The presidential election is less than a year away! By yourself or in a team, examine the proposals/plans that candidates have put forth this election cycle. (The quality of your project should reflect the number of students working on it.) You could compare democratic candidates to each other, to President Trump, or you could critique a specific candidate. Your primary focus should be how the candidates plan on raising the American standard of living.</w:t>
      </w:r>
    </w:p>
    <w:p w14:paraId="017E2C4F" w14:textId="77777777" w:rsidR="003379D8" w:rsidRPr="002A0299" w:rsidRDefault="003379D8" w:rsidP="003379D8">
      <w:pPr>
        <w:pStyle w:val="NoSpacing"/>
        <w:rPr>
          <w:sz w:val="21"/>
          <w:szCs w:val="21"/>
        </w:rPr>
      </w:pPr>
    </w:p>
    <w:p w14:paraId="6076948F" w14:textId="77777777" w:rsidR="003379D8" w:rsidRPr="002A0299" w:rsidRDefault="003379D8" w:rsidP="003379D8">
      <w:pPr>
        <w:pStyle w:val="NoSpacing"/>
        <w:rPr>
          <w:sz w:val="21"/>
          <w:szCs w:val="21"/>
        </w:rPr>
      </w:pPr>
      <w:r w:rsidRPr="002A0299">
        <w:rPr>
          <w:sz w:val="21"/>
          <w:szCs w:val="21"/>
        </w:rPr>
        <w:t>(It might be easier to think about how presidential candidates plan to help lower/middle class families, improve education, and increase access to doctors/medicine. You can examine people currently running or people that have dropped out.)</w:t>
      </w:r>
    </w:p>
    <w:p w14:paraId="402E2531" w14:textId="77777777" w:rsidR="003379D8" w:rsidRPr="002A0299" w:rsidRDefault="003379D8" w:rsidP="003379D8">
      <w:pPr>
        <w:pStyle w:val="NoSpacing"/>
        <w:rPr>
          <w:sz w:val="21"/>
          <w:szCs w:val="21"/>
        </w:rPr>
      </w:pPr>
    </w:p>
    <w:p w14:paraId="455595AD" w14:textId="77777777" w:rsidR="003379D8" w:rsidRPr="002A0299" w:rsidRDefault="003379D8" w:rsidP="003379D8">
      <w:pPr>
        <w:pStyle w:val="NoSpacing"/>
        <w:rPr>
          <w:sz w:val="21"/>
          <w:szCs w:val="21"/>
        </w:rPr>
      </w:pPr>
      <w:r w:rsidRPr="002A0299">
        <w:rPr>
          <w:sz w:val="21"/>
          <w:szCs w:val="21"/>
        </w:rPr>
        <w:t xml:space="preserve">You will have at least three full days to work on this project. Please use and cite specific evidence including pictures and videos. While not required, it is suggested that you type your project in Word Online and share it with Mr. Patterson so he can see progress/give suggestions. </w:t>
      </w:r>
    </w:p>
    <w:p w14:paraId="7F5BF59F" w14:textId="77777777" w:rsidR="003379D8" w:rsidRPr="002A0299" w:rsidRDefault="003379D8" w:rsidP="003379D8">
      <w:pPr>
        <w:pStyle w:val="NoSpacing"/>
        <w:rPr>
          <w:sz w:val="21"/>
          <w:szCs w:val="21"/>
        </w:rPr>
      </w:pPr>
    </w:p>
    <w:p w14:paraId="05EAC48F" w14:textId="77777777" w:rsidR="003379D8" w:rsidRPr="002A0299" w:rsidRDefault="003379D8" w:rsidP="003379D8">
      <w:pPr>
        <w:pStyle w:val="NoSpacing"/>
        <w:rPr>
          <w:sz w:val="21"/>
          <w:szCs w:val="21"/>
        </w:rPr>
      </w:pPr>
      <w:r w:rsidRPr="002A0299">
        <w:rPr>
          <w:sz w:val="21"/>
          <w:szCs w:val="21"/>
        </w:rPr>
        <w:t>Here is how you/your group will be graded:</w:t>
      </w:r>
    </w:p>
    <w:p w14:paraId="1A8355BA" w14:textId="77777777" w:rsidR="003379D8" w:rsidRPr="002A0299" w:rsidRDefault="003379D8" w:rsidP="003379D8">
      <w:pPr>
        <w:pStyle w:val="NoSpacing"/>
        <w:rPr>
          <w:sz w:val="21"/>
          <w:szCs w:val="21"/>
        </w:rPr>
      </w:pPr>
    </w:p>
    <w:p w14:paraId="3B7C87C1" w14:textId="77777777" w:rsidR="003379D8" w:rsidRPr="002A0299" w:rsidRDefault="003379D8" w:rsidP="003379D8">
      <w:pPr>
        <w:pStyle w:val="NoSpacing"/>
        <w:rPr>
          <w:sz w:val="21"/>
          <w:szCs w:val="21"/>
        </w:rPr>
      </w:pPr>
      <w:r w:rsidRPr="002A0299">
        <w:rPr>
          <w:sz w:val="21"/>
          <w:szCs w:val="21"/>
        </w:rPr>
        <w:t>3B – Evaluate proposals/plans to increase the standard of living in the United States (SS 7.18 &amp; 7.19).</w:t>
      </w:r>
    </w:p>
    <w:p w14:paraId="3370C005" w14:textId="77777777" w:rsidR="003379D8" w:rsidRPr="002A0299" w:rsidRDefault="003379D8" w:rsidP="003379D8">
      <w:pPr>
        <w:pStyle w:val="NoSpacing"/>
        <w:numPr>
          <w:ilvl w:val="0"/>
          <w:numId w:val="14"/>
        </w:numPr>
        <w:rPr>
          <w:sz w:val="21"/>
          <w:szCs w:val="21"/>
        </w:rPr>
      </w:pPr>
      <w:r w:rsidRPr="002A0299">
        <w:rPr>
          <w:sz w:val="21"/>
          <w:szCs w:val="21"/>
        </w:rPr>
        <w:t>Compare and contrast plans to increase GDP per Capita of lower/middle class families.</w:t>
      </w:r>
    </w:p>
    <w:p w14:paraId="07834F8B" w14:textId="77777777" w:rsidR="003379D8" w:rsidRPr="002A0299" w:rsidRDefault="003379D8" w:rsidP="003379D8">
      <w:pPr>
        <w:pStyle w:val="NoSpacing"/>
        <w:numPr>
          <w:ilvl w:val="0"/>
          <w:numId w:val="14"/>
        </w:numPr>
        <w:rPr>
          <w:sz w:val="21"/>
          <w:szCs w:val="21"/>
        </w:rPr>
      </w:pPr>
      <w:r w:rsidRPr="002A0299">
        <w:rPr>
          <w:sz w:val="21"/>
          <w:szCs w:val="21"/>
        </w:rPr>
        <w:t>Compare and contrast plans to improve access to quality education.</w:t>
      </w:r>
    </w:p>
    <w:p w14:paraId="538F4529" w14:textId="77777777" w:rsidR="003379D8" w:rsidRPr="002A0299" w:rsidRDefault="003379D8" w:rsidP="003379D8">
      <w:pPr>
        <w:pStyle w:val="NoSpacing"/>
        <w:numPr>
          <w:ilvl w:val="0"/>
          <w:numId w:val="14"/>
        </w:numPr>
        <w:rPr>
          <w:sz w:val="21"/>
          <w:szCs w:val="21"/>
        </w:rPr>
      </w:pPr>
      <w:r w:rsidRPr="002A0299">
        <w:rPr>
          <w:sz w:val="21"/>
          <w:szCs w:val="21"/>
        </w:rPr>
        <w:t>Compare and contrast plans to increase access to doctors/medicine.</w:t>
      </w:r>
    </w:p>
    <w:p w14:paraId="3A5D228B" w14:textId="77777777" w:rsidR="003379D8" w:rsidRPr="002A0299" w:rsidRDefault="003379D8" w:rsidP="003379D8">
      <w:pPr>
        <w:pStyle w:val="NoSpacing"/>
        <w:numPr>
          <w:ilvl w:val="0"/>
          <w:numId w:val="14"/>
        </w:numPr>
        <w:rPr>
          <w:sz w:val="21"/>
          <w:szCs w:val="21"/>
        </w:rPr>
      </w:pPr>
      <w:r w:rsidRPr="002A0299">
        <w:rPr>
          <w:sz w:val="21"/>
          <w:szCs w:val="21"/>
        </w:rPr>
        <w:t>Based off your research, make the case for which candidate would make the better president.</w:t>
      </w:r>
    </w:p>
    <w:p w14:paraId="2202F083" w14:textId="77777777" w:rsidR="004C2172" w:rsidRPr="00ED3543" w:rsidRDefault="004C2172" w:rsidP="00ED3543">
      <w:pPr>
        <w:spacing w:after="160" w:line="259" w:lineRule="auto"/>
        <w:rPr>
          <w:rFonts w:asciiTheme="minorHAnsi" w:eastAsiaTheme="minorHAnsi" w:hAnsiTheme="minorHAnsi" w:cstheme="minorBidi"/>
          <w:sz w:val="22"/>
          <w:szCs w:val="22"/>
        </w:rPr>
      </w:pPr>
    </w:p>
    <w:sectPr w:rsidR="004C2172" w:rsidRPr="00ED3543" w:rsidSect="00D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F143" w14:textId="77777777" w:rsidR="00C54CF9" w:rsidRDefault="00C54CF9" w:rsidP="00846DBB">
      <w:r>
        <w:separator/>
      </w:r>
    </w:p>
  </w:endnote>
  <w:endnote w:type="continuationSeparator" w:id="0">
    <w:p w14:paraId="42F303A4" w14:textId="77777777" w:rsidR="00C54CF9" w:rsidRDefault="00C54CF9" w:rsidP="008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5D15" w14:textId="77777777" w:rsidR="00C54CF9" w:rsidRDefault="00C54CF9" w:rsidP="00846DBB">
      <w:r>
        <w:separator/>
      </w:r>
    </w:p>
  </w:footnote>
  <w:footnote w:type="continuationSeparator" w:id="0">
    <w:p w14:paraId="64864274" w14:textId="77777777" w:rsidR="00C54CF9" w:rsidRDefault="00C54CF9" w:rsidP="0084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6234"/>
    <w:multiLevelType w:val="hybridMultilevel"/>
    <w:tmpl w:val="55F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C0DE8"/>
    <w:multiLevelType w:val="hybridMultilevel"/>
    <w:tmpl w:val="7BF6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07BE6"/>
    <w:multiLevelType w:val="hybridMultilevel"/>
    <w:tmpl w:val="CE7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134A"/>
    <w:multiLevelType w:val="hybridMultilevel"/>
    <w:tmpl w:val="6A1E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414D"/>
    <w:multiLevelType w:val="hybridMultilevel"/>
    <w:tmpl w:val="BC92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A5B0F"/>
    <w:multiLevelType w:val="hybridMultilevel"/>
    <w:tmpl w:val="144E6BB4"/>
    <w:lvl w:ilvl="0" w:tplc="F586C2BA">
      <w:start w:val="6"/>
      <w:numFmt w:val="bullet"/>
      <w:lvlText w:val="-"/>
      <w:lvlJc w:val="left"/>
      <w:pPr>
        <w:ind w:left="360" w:hanging="360"/>
      </w:pPr>
      <w:rPr>
        <w:rFonts w:ascii="Gill Sans MT" w:eastAsia="Calibr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81B86"/>
    <w:multiLevelType w:val="hybridMultilevel"/>
    <w:tmpl w:val="456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34FBA"/>
    <w:multiLevelType w:val="hybridMultilevel"/>
    <w:tmpl w:val="E1D6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B718F"/>
    <w:multiLevelType w:val="hybridMultilevel"/>
    <w:tmpl w:val="EB04AE60"/>
    <w:lvl w:ilvl="0" w:tplc="72441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7F85"/>
    <w:multiLevelType w:val="hybridMultilevel"/>
    <w:tmpl w:val="164E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96D46"/>
    <w:multiLevelType w:val="hybridMultilevel"/>
    <w:tmpl w:val="F842A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B627F"/>
    <w:multiLevelType w:val="hybridMultilevel"/>
    <w:tmpl w:val="2F16DB1C"/>
    <w:lvl w:ilvl="0" w:tplc="0F0C8EBC">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387FFA"/>
    <w:multiLevelType w:val="hybridMultilevel"/>
    <w:tmpl w:val="CE9E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10A59"/>
    <w:multiLevelType w:val="hybridMultilevel"/>
    <w:tmpl w:val="74C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0"/>
  </w:num>
  <w:num w:numId="5">
    <w:abstractNumId w:val="2"/>
  </w:num>
  <w:num w:numId="6">
    <w:abstractNumId w:val="7"/>
  </w:num>
  <w:num w:numId="7">
    <w:abstractNumId w:val="13"/>
  </w:num>
  <w:num w:numId="8">
    <w:abstractNumId w:val="8"/>
  </w:num>
  <w:num w:numId="9">
    <w:abstractNumId w:val="6"/>
  </w:num>
  <w:num w:numId="10">
    <w:abstractNumId w:val="9"/>
  </w:num>
  <w:num w:numId="11">
    <w:abstractNumId w:val="12"/>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BB"/>
    <w:rsid w:val="00012897"/>
    <w:rsid w:val="000302C8"/>
    <w:rsid w:val="000347D5"/>
    <w:rsid w:val="000353A7"/>
    <w:rsid w:val="00035A2D"/>
    <w:rsid w:val="00036FF2"/>
    <w:rsid w:val="00052295"/>
    <w:rsid w:val="00054450"/>
    <w:rsid w:val="00065DDC"/>
    <w:rsid w:val="00071ED7"/>
    <w:rsid w:val="000760E0"/>
    <w:rsid w:val="00090E17"/>
    <w:rsid w:val="00092680"/>
    <w:rsid w:val="00092B48"/>
    <w:rsid w:val="000A006F"/>
    <w:rsid w:val="000A18C7"/>
    <w:rsid w:val="000A41DE"/>
    <w:rsid w:val="000A6615"/>
    <w:rsid w:val="000B4094"/>
    <w:rsid w:val="000D2369"/>
    <w:rsid w:val="000F4887"/>
    <w:rsid w:val="00100825"/>
    <w:rsid w:val="0010224E"/>
    <w:rsid w:val="00110EA8"/>
    <w:rsid w:val="00115630"/>
    <w:rsid w:val="00116618"/>
    <w:rsid w:val="00120BFE"/>
    <w:rsid w:val="00131B18"/>
    <w:rsid w:val="00137EEB"/>
    <w:rsid w:val="00143448"/>
    <w:rsid w:val="00157855"/>
    <w:rsid w:val="0016477E"/>
    <w:rsid w:val="00167E0D"/>
    <w:rsid w:val="00174AE8"/>
    <w:rsid w:val="00187126"/>
    <w:rsid w:val="001B06F8"/>
    <w:rsid w:val="001B37CC"/>
    <w:rsid w:val="001C6695"/>
    <w:rsid w:val="001D4B39"/>
    <w:rsid w:val="001D7CE9"/>
    <w:rsid w:val="001E23DD"/>
    <w:rsid w:val="001E2C1C"/>
    <w:rsid w:val="002074F4"/>
    <w:rsid w:val="002148E1"/>
    <w:rsid w:val="0023313C"/>
    <w:rsid w:val="00234341"/>
    <w:rsid w:val="00234D17"/>
    <w:rsid w:val="002508CC"/>
    <w:rsid w:val="00253CD3"/>
    <w:rsid w:val="0026208E"/>
    <w:rsid w:val="00277994"/>
    <w:rsid w:val="00293B05"/>
    <w:rsid w:val="002A0299"/>
    <w:rsid w:val="002A4581"/>
    <w:rsid w:val="002C3A72"/>
    <w:rsid w:val="002D0B5F"/>
    <w:rsid w:val="002D153F"/>
    <w:rsid w:val="002E19B2"/>
    <w:rsid w:val="002E4D1A"/>
    <w:rsid w:val="002E5FFC"/>
    <w:rsid w:val="002E64A5"/>
    <w:rsid w:val="00302326"/>
    <w:rsid w:val="00304F5D"/>
    <w:rsid w:val="00305D2E"/>
    <w:rsid w:val="00306995"/>
    <w:rsid w:val="00307AD6"/>
    <w:rsid w:val="00314128"/>
    <w:rsid w:val="00317570"/>
    <w:rsid w:val="00324CEC"/>
    <w:rsid w:val="00335FB8"/>
    <w:rsid w:val="003379D8"/>
    <w:rsid w:val="00343CA4"/>
    <w:rsid w:val="003458D5"/>
    <w:rsid w:val="00372B58"/>
    <w:rsid w:val="00382ED5"/>
    <w:rsid w:val="003932FC"/>
    <w:rsid w:val="00394BAD"/>
    <w:rsid w:val="003A560E"/>
    <w:rsid w:val="003B72E6"/>
    <w:rsid w:val="003D6943"/>
    <w:rsid w:val="003E59C2"/>
    <w:rsid w:val="003E7398"/>
    <w:rsid w:val="004037AC"/>
    <w:rsid w:val="0041152D"/>
    <w:rsid w:val="00415FD9"/>
    <w:rsid w:val="0041765A"/>
    <w:rsid w:val="004239C7"/>
    <w:rsid w:val="00423EAE"/>
    <w:rsid w:val="00450252"/>
    <w:rsid w:val="004545B5"/>
    <w:rsid w:val="00455975"/>
    <w:rsid w:val="00456131"/>
    <w:rsid w:val="00456925"/>
    <w:rsid w:val="00456F3A"/>
    <w:rsid w:val="00464748"/>
    <w:rsid w:val="00487E1A"/>
    <w:rsid w:val="004A0350"/>
    <w:rsid w:val="004A7DC9"/>
    <w:rsid w:val="004B2082"/>
    <w:rsid w:val="004B54D0"/>
    <w:rsid w:val="004C15DE"/>
    <w:rsid w:val="004C1E09"/>
    <w:rsid w:val="004C2172"/>
    <w:rsid w:val="00501A6F"/>
    <w:rsid w:val="00506294"/>
    <w:rsid w:val="0052168A"/>
    <w:rsid w:val="00522E4B"/>
    <w:rsid w:val="0053572B"/>
    <w:rsid w:val="00545591"/>
    <w:rsid w:val="00566339"/>
    <w:rsid w:val="005735CD"/>
    <w:rsid w:val="005839AA"/>
    <w:rsid w:val="00592E47"/>
    <w:rsid w:val="00597E78"/>
    <w:rsid w:val="005C3043"/>
    <w:rsid w:val="005C3985"/>
    <w:rsid w:val="005C6565"/>
    <w:rsid w:val="005D2126"/>
    <w:rsid w:val="005D4931"/>
    <w:rsid w:val="005E4F1D"/>
    <w:rsid w:val="005F1515"/>
    <w:rsid w:val="005F1567"/>
    <w:rsid w:val="00605528"/>
    <w:rsid w:val="00605965"/>
    <w:rsid w:val="00612F4D"/>
    <w:rsid w:val="00613154"/>
    <w:rsid w:val="00614484"/>
    <w:rsid w:val="00614650"/>
    <w:rsid w:val="00646320"/>
    <w:rsid w:val="006466C4"/>
    <w:rsid w:val="006575FF"/>
    <w:rsid w:val="006619CF"/>
    <w:rsid w:val="00664A9E"/>
    <w:rsid w:val="00664AC9"/>
    <w:rsid w:val="00685F3C"/>
    <w:rsid w:val="006900F3"/>
    <w:rsid w:val="006A164A"/>
    <w:rsid w:val="006B7E63"/>
    <w:rsid w:val="006D7241"/>
    <w:rsid w:val="006D7996"/>
    <w:rsid w:val="006E181C"/>
    <w:rsid w:val="006F21BC"/>
    <w:rsid w:val="006F44DE"/>
    <w:rsid w:val="00712BC8"/>
    <w:rsid w:val="00715491"/>
    <w:rsid w:val="00730547"/>
    <w:rsid w:val="00734549"/>
    <w:rsid w:val="00734C19"/>
    <w:rsid w:val="00735DF9"/>
    <w:rsid w:val="00753223"/>
    <w:rsid w:val="00753E09"/>
    <w:rsid w:val="00754091"/>
    <w:rsid w:val="0075457E"/>
    <w:rsid w:val="00760F16"/>
    <w:rsid w:val="0076793E"/>
    <w:rsid w:val="00767AEF"/>
    <w:rsid w:val="00772DCD"/>
    <w:rsid w:val="00780384"/>
    <w:rsid w:val="00783579"/>
    <w:rsid w:val="0078669A"/>
    <w:rsid w:val="00793849"/>
    <w:rsid w:val="007D27D4"/>
    <w:rsid w:val="007D5D2C"/>
    <w:rsid w:val="007F38C8"/>
    <w:rsid w:val="0081282F"/>
    <w:rsid w:val="00816A75"/>
    <w:rsid w:val="00832FE7"/>
    <w:rsid w:val="00834184"/>
    <w:rsid w:val="00846DBB"/>
    <w:rsid w:val="00854E57"/>
    <w:rsid w:val="00863501"/>
    <w:rsid w:val="00876DF1"/>
    <w:rsid w:val="00884B97"/>
    <w:rsid w:val="008875B3"/>
    <w:rsid w:val="00891D40"/>
    <w:rsid w:val="008945CA"/>
    <w:rsid w:val="008960CC"/>
    <w:rsid w:val="008A0A70"/>
    <w:rsid w:val="008B4806"/>
    <w:rsid w:val="008B69B2"/>
    <w:rsid w:val="008B69D0"/>
    <w:rsid w:val="008D0404"/>
    <w:rsid w:val="008E0B50"/>
    <w:rsid w:val="008E4B74"/>
    <w:rsid w:val="008E4DF7"/>
    <w:rsid w:val="008F5363"/>
    <w:rsid w:val="008F5697"/>
    <w:rsid w:val="008F79E6"/>
    <w:rsid w:val="0090480F"/>
    <w:rsid w:val="0091634C"/>
    <w:rsid w:val="0092237F"/>
    <w:rsid w:val="00930AAC"/>
    <w:rsid w:val="00961AEC"/>
    <w:rsid w:val="00963EA8"/>
    <w:rsid w:val="00966A85"/>
    <w:rsid w:val="00977F3D"/>
    <w:rsid w:val="009828FB"/>
    <w:rsid w:val="00991745"/>
    <w:rsid w:val="009936AC"/>
    <w:rsid w:val="00997090"/>
    <w:rsid w:val="009A5F2C"/>
    <w:rsid w:val="009D3756"/>
    <w:rsid w:val="009D3DCF"/>
    <w:rsid w:val="009D5B4D"/>
    <w:rsid w:val="009D7FCD"/>
    <w:rsid w:val="009E04E4"/>
    <w:rsid w:val="009E652C"/>
    <w:rsid w:val="009F5028"/>
    <w:rsid w:val="00A11A47"/>
    <w:rsid w:val="00A11BC6"/>
    <w:rsid w:val="00A14F08"/>
    <w:rsid w:val="00A21FBD"/>
    <w:rsid w:val="00A33298"/>
    <w:rsid w:val="00A33DAF"/>
    <w:rsid w:val="00A430B2"/>
    <w:rsid w:val="00A503A2"/>
    <w:rsid w:val="00A519AA"/>
    <w:rsid w:val="00A55E82"/>
    <w:rsid w:val="00A574BD"/>
    <w:rsid w:val="00A646EE"/>
    <w:rsid w:val="00A70B14"/>
    <w:rsid w:val="00A73406"/>
    <w:rsid w:val="00A81384"/>
    <w:rsid w:val="00A84919"/>
    <w:rsid w:val="00A94C9D"/>
    <w:rsid w:val="00AB59E8"/>
    <w:rsid w:val="00AB6326"/>
    <w:rsid w:val="00AD0D68"/>
    <w:rsid w:val="00AD6EC1"/>
    <w:rsid w:val="00AF3681"/>
    <w:rsid w:val="00AF547A"/>
    <w:rsid w:val="00B143A1"/>
    <w:rsid w:val="00B23C37"/>
    <w:rsid w:val="00B26760"/>
    <w:rsid w:val="00B43EB7"/>
    <w:rsid w:val="00B44326"/>
    <w:rsid w:val="00B62260"/>
    <w:rsid w:val="00B66DCB"/>
    <w:rsid w:val="00B755BC"/>
    <w:rsid w:val="00B8086B"/>
    <w:rsid w:val="00B87B16"/>
    <w:rsid w:val="00BB588A"/>
    <w:rsid w:val="00BC3C75"/>
    <w:rsid w:val="00BD38E7"/>
    <w:rsid w:val="00BE6718"/>
    <w:rsid w:val="00BF280C"/>
    <w:rsid w:val="00C00944"/>
    <w:rsid w:val="00C03432"/>
    <w:rsid w:val="00C069D2"/>
    <w:rsid w:val="00C07C62"/>
    <w:rsid w:val="00C10234"/>
    <w:rsid w:val="00C175AA"/>
    <w:rsid w:val="00C3040D"/>
    <w:rsid w:val="00C31963"/>
    <w:rsid w:val="00C4113C"/>
    <w:rsid w:val="00C4184C"/>
    <w:rsid w:val="00C44375"/>
    <w:rsid w:val="00C52465"/>
    <w:rsid w:val="00C5408A"/>
    <w:rsid w:val="00C5487D"/>
    <w:rsid w:val="00C54CF9"/>
    <w:rsid w:val="00C6468D"/>
    <w:rsid w:val="00C72CD9"/>
    <w:rsid w:val="00C76AE0"/>
    <w:rsid w:val="00C81E40"/>
    <w:rsid w:val="00C834F6"/>
    <w:rsid w:val="00C840D2"/>
    <w:rsid w:val="00C925E0"/>
    <w:rsid w:val="00CA0782"/>
    <w:rsid w:val="00CA5A9B"/>
    <w:rsid w:val="00CA78F8"/>
    <w:rsid w:val="00CB16DC"/>
    <w:rsid w:val="00CB7D01"/>
    <w:rsid w:val="00CC26D7"/>
    <w:rsid w:val="00CD18AB"/>
    <w:rsid w:val="00CD2B9E"/>
    <w:rsid w:val="00CD33A8"/>
    <w:rsid w:val="00CE0A8D"/>
    <w:rsid w:val="00CF4603"/>
    <w:rsid w:val="00CF6D8D"/>
    <w:rsid w:val="00CF7CD5"/>
    <w:rsid w:val="00D003DB"/>
    <w:rsid w:val="00D03EF3"/>
    <w:rsid w:val="00D10CDA"/>
    <w:rsid w:val="00D11C7A"/>
    <w:rsid w:val="00D11E29"/>
    <w:rsid w:val="00D15559"/>
    <w:rsid w:val="00D172D7"/>
    <w:rsid w:val="00D3290A"/>
    <w:rsid w:val="00D36463"/>
    <w:rsid w:val="00D55750"/>
    <w:rsid w:val="00D56DC1"/>
    <w:rsid w:val="00D5781A"/>
    <w:rsid w:val="00D723EF"/>
    <w:rsid w:val="00D7684D"/>
    <w:rsid w:val="00DA0866"/>
    <w:rsid w:val="00DC0D32"/>
    <w:rsid w:val="00DD5751"/>
    <w:rsid w:val="00DE01F6"/>
    <w:rsid w:val="00DE5133"/>
    <w:rsid w:val="00DE61C6"/>
    <w:rsid w:val="00DF3CB3"/>
    <w:rsid w:val="00E00F26"/>
    <w:rsid w:val="00E201AB"/>
    <w:rsid w:val="00E27068"/>
    <w:rsid w:val="00E3300D"/>
    <w:rsid w:val="00E33CE3"/>
    <w:rsid w:val="00E424B8"/>
    <w:rsid w:val="00E6369E"/>
    <w:rsid w:val="00E721AB"/>
    <w:rsid w:val="00E82C1E"/>
    <w:rsid w:val="00E859D9"/>
    <w:rsid w:val="00E91CE9"/>
    <w:rsid w:val="00E91E3B"/>
    <w:rsid w:val="00EA5FDC"/>
    <w:rsid w:val="00EA7BDF"/>
    <w:rsid w:val="00EC44B3"/>
    <w:rsid w:val="00ED3543"/>
    <w:rsid w:val="00ED38E8"/>
    <w:rsid w:val="00EE5E82"/>
    <w:rsid w:val="00EF1A3F"/>
    <w:rsid w:val="00F02C60"/>
    <w:rsid w:val="00F0517C"/>
    <w:rsid w:val="00F12481"/>
    <w:rsid w:val="00F127E5"/>
    <w:rsid w:val="00F13E00"/>
    <w:rsid w:val="00F20F9F"/>
    <w:rsid w:val="00F21215"/>
    <w:rsid w:val="00F323E5"/>
    <w:rsid w:val="00F37EA3"/>
    <w:rsid w:val="00F4747C"/>
    <w:rsid w:val="00F511DE"/>
    <w:rsid w:val="00F55F44"/>
    <w:rsid w:val="00F651CA"/>
    <w:rsid w:val="00F81164"/>
    <w:rsid w:val="00F874F7"/>
    <w:rsid w:val="00F9288F"/>
    <w:rsid w:val="00F95B55"/>
    <w:rsid w:val="00FA09D1"/>
    <w:rsid w:val="00FA258A"/>
    <w:rsid w:val="00FA4A7A"/>
    <w:rsid w:val="00FA4D05"/>
    <w:rsid w:val="00FA5722"/>
    <w:rsid w:val="00FB5432"/>
    <w:rsid w:val="00FC0514"/>
    <w:rsid w:val="00FC47C0"/>
    <w:rsid w:val="00FC4CBB"/>
    <w:rsid w:val="00FC5D49"/>
    <w:rsid w:val="00FF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C69F"/>
  <w15:chartTrackingRefBased/>
  <w15:docId w15:val="{ED8A60AE-BCCA-40C0-BBD7-B8AD4476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38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80384"/>
    <w:pPr>
      <w:keepNext/>
      <w:jc w:val="center"/>
      <w:outlineLvl w:val="0"/>
    </w:pPr>
    <w:rPr>
      <w:rFonts w:ascii="Arial" w:hAnsi="Arial"/>
      <w:b/>
      <w:sz w:val="18"/>
    </w:rPr>
  </w:style>
  <w:style w:type="paragraph" w:styleId="Heading2">
    <w:name w:val="heading 2"/>
    <w:basedOn w:val="Normal"/>
    <w:next w:val="Normal"/>
    <w:link w:val="Heading2Char"/>
    <w:uiPriority w:val="9"/>
    <w:semiHidden/>
    <w:unhideWhenUsed/>
    <w:qFormat/>
    <w:rsid w:val="009163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0384"/>
    <w:pPr>
      <w:spacing w:after="0" w:line="240" w:lineRule="auto"/>
    </w:pPr>
  </w:style>
  <w:style w:type="paragraph" w:styleId="ListParagraph">
    <w:name w:val="List Paragraph"/>
    <w:basedOn w:val="Normal"/>
    <w:uiPriority w:val="34"/>
    <w:qFormat/>
    <w:rsid w:val="00780384"/>
    <w:pPr>
      <w:spacing w:after="200" w:line="276" w:lineRule="auto"/>
      <w:ind w:left="720"/>
      <w:contextualSpacing/>
    </w:pPr>
    <w:rPr>
      <w:rFonts w:ascii="Calibri" w:eastAsia="Calibri" w:hAnsi="Calibri"/>
    </w:rPr>
  </w:style>
  <w:style w:type="character" w:customStyle="1" w:styleId="Heading1Char">
    <w:name w:val="Heading 1 Char"/>
    <w:basedOn w:val="DefaultParagraphFont"/>
    <w:link w:val="Heading1"/>
    <w:rsid w:val="00780384"/>
    <w:rPr>
      <w:rFonts w:ascii="Arial" w:eastAsia="Times New Roman" w:hAnsi="Arial" w:cs="Times New Roman"/>
      <w:b/>
      <w:sz w:val="18"/>
      <w:szCs w:val="20"/>
    </w:rPr>
  </w:style>
  <w:style w:type="character" w:styleId="Hyperlink">
    <w:name w:val="Hyperlink"/>
    <w:basedOn w:val="DefaultParagraphFont"/>
    <w:uiPriority w:val="99"/>
    <w:unhideWhenUsed/>
    <w:rsid w:val="00612F4D"/>
    <w:rPr>
      <w:color w:val="0563C1" w:themeColor="hyperlink"/>
      <w:u w:val="single"/>
    </w:rPr>
  </w:style>
  <w:style w:type="character" w:styleId="UnresolvedMention">
    <w:name w:val="Unresolved Mention"/>
    <w:basedOn w:val="DefaultParagraphFont"/>
    <w:uiPriority w:val="99"/>
    <w:semiHidden/>
    <w:unhideWhenUsed/>
    <w:rsid w:val="00612F4D"/>
    <w:rPr>
      <w:color w:val="605E5C"/>
      <w:shd w:val="clear" w:color="auto" w:fill="E1DFDD"/>
    </w:rPr>
  </w:style>
  <w:style w:type="character" w:customStyle="1" w:styleId="NoSpacingChar">
    <w:name w:val="No Spacing Char"/>
    <w:basedOn w:val="DefaultParagraphFont"/>
    <w:link w:val="NoSpacing"/>
    <w:uiPriority w:val="1"/>
    <w:locked/>
    <w:rsid w:val="00E859D9"/>
  </w:style>
  <w:style w:type="paragraph" w:styleId="Header">
    <w:name w:val="header"/>
    <w:basedOn w:val="Normal"/>
    <w:link w:val="HeaderChar"/>
    <w:uiPriority w:val="99"/>
    <w:unhideWhenUsed/>
    <w:rsid w:val="00BE6718"/>
    <w:pPr>
      <w:tabs>
        <w:tab w:val="center" w:pos="4680"/>
        <w:tab w:val="right" w:pos="9360"/>
      </w:tabs>
    </w:pPr>
  </w:style>
  <w:style w:type="character" w:customStyle="1" w:styleId="HeaderChar">
    <w:name w:val="Header Char"/>
    <w:basedOn w:val="DefaultParagraphFont"/>
    <w:link w:val="Header"/>
    <w:uiPriority w:val="99"/>
    <w:rsid w:val="00BE67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6718"/>
    <w:pPr>
      <w:tabs>
        <w:tab w:val="center" w:pos="4680"/>
        <w:tab w:val="right" w:pos="9360"/>
      </w:tabs>
    </w:pPr>
  </w:style>
  <w:style w:type="character" w:customStyle="1" w:styleId="FooterChar">
    <w:name w:val="Footer Char"/>
    <w:basedOn w:val="DefaultParagraphFont"/>
    <w:link w:val="Footer"/>
    <w:uiPriority w:val="99"/>
    <w:rsid w:val="00BE6718"/>
    <w:rPr>
      <w:rFonts w:ascii="Times New Roman" w:eastAsia="Times New Roman" w:hAnsi="Times New Roman" w:cs="Times New Roman"/>
      <w:sz w:val="24"/>
      <w:szCs w:val="20"/>
    </w:rPr>
  </w:style>
  <w:style w:type="paragraph" w:styleId="NormalWeb">
    <w:name w:val="Normal (Web)"/>
    <w:basedOn w:val="Normal"/>
    <w:uiPriority w:val="99"/>
    <w:semiHidden/>
    <w:unhideWhenUsed/>
    <w:rsid w:val="008960CC"/>
    <w:pPr>
      <w:spacing w:before="100" w:beforeAutospacing="1" w:after="100" w:afterAutospacing="1"/>
    </w:pPr>
    <w:rPr>
      <w:szCs w:val="24"/>
    </w:rPr>
  </w:style>
  <w:style w:type="character" w:customStyle="1" w:styleId="phonenumber">
    <w:name w:val="phonenumber"/>
    <w:basedOn w:val="DefaultParagraphFont"/>
    <w:rsid w:val="00A11A47"/>
  </w:style>
  <w:style w:type="paragraph" w:styleId="HTMLPreformatted">
    <w:name w:val="HTML Preformatted"/>
    <w:basedOn w:val="Normal"/>
    <w:link w:val="HTMLPreformattedChar"/>
    <w:uiPriority w:val="99"/>
    <w:semiHidden/>
    <w:unhideWhenUsed/>
    <w:rsid w:val="0061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14484"/>
    <w:rPr>
      <w:rFonts w:ascii="Courier New" w:eastAsia="Times New Roman" w:hAnsi="Courier New" w:cs="Courier New"/>
      <w:sz w:val="20"/>
      <w:szCs w:val="20"/>
    </w:rPr>
  </w:style>
  <w:style w:type="character" w:styleId="Strong">
    <w:name w:val="Strong"/>
    <w:basedOn w:val="DefaultParagraphFont"/>
    <w:uiPriority w:val="22"/>
    <w:qFormat/>
    <w:rsid w:val="001B06F8"/>
    <w:rPr>
      <w:b/>
      <w:bCs/>
    </w:rPr>
  </w:style>
  <w:style w:type="table" w:styleId="TableGrid">
    <w:name w:val="Table Grid"/>
    <w:basedOn w:val="TableNormal"/>
    <w:uiPriority w:val="59"/>
    <w:rsid w:val="00D1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1634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83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7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94B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936">
      <w:bodyDiv w:val="1"/>
      <w:marLeft w:val="0"/>
      <w:marRight w:val="0"/>
      <w:marTop w:val="0"/>
      <w:marBottom w:val="0"/>
      <w:divBdr>
        <w:top w:val="none" w:sz="0" w:space="0" w:color="auto"/>
        <w:left w:val="none" w:sz="0" w:space="0" w:color="auto"/>
        <w:bottom w:val="none" w:sz="0" w:space="0" w:color="auto"/>
        <w:right w:val="none" w:sz="0" w:space="0" w:color="auto"/>
      </w:divBdr>
    </w:div>
    <w:div w:id="156894297">
      <w:bodyDiv w:val="1"/>
      <w:marLeft w:val="0"/>
      <w:marRight w:val="0"/>
      <w:marTop w:val="0"/>
      <w:marBottom w:val="0"/>
      <w:divBdr>
        <w:top w:val="none" w:sz="0" w:space="0" w:color="auto"/>
        <w:left w:val="none" w:sz="0" w:space="0" w:color="auto"/>
        <w:bottom w:val="none" w:sz="0" w:space="0" w:color="auto"/>
        <w:right w:val="none" w:sz="0" w:space="0" w:color="auto"/>
      </w:divBdr>
    </w:div>
    <w:div w:id="189996812">
      <w:bodyDiv w:val="1"/>
      <w:marLeft w:val="0"/>
      <w:marRight w:val="0"/>
      <w:marTop w:val="0"/>
      <w:marBottom w:val="0"/>
      <w:divBdr>
        <w:top w:val="none" w:sz="0" w:space="0" w:color="auto"/>
        <w:left w:val="none" w:sz="0" w:space="0" w:color="auto"/>
        <w:bottom w:val="none" w:sz="0" w:space="0" w:color="auto"/>
        <w:right w:val="none" w:sz="0" w:space="0" w:color="auto"/>
      </w:divBdr>
      <w:divsChild>
        <w:div w:id="267858254">
          <w:marLeft w:val="0"/>
          <w:marRight w:val="0"/>
          <w:marTop w:val="0"/>
          <w:marBottom w:val="0"/>
          <w:divBdr>
            <w:top w:val="none" w:sz="0" w:space="0" w:color="auto"/>
            <w:left w:val="none" w:sz="0" w:space="0" w:color="auto"/>
            <w:bottom w:val="none" w:sz="0" w:space="0" w:color="auto"/>
            <w:right w:val="none" w:sz="0" w:space="0" w:color="auto"/>
          </w:divBdr>
          <w:divsChild>
            <w:div w:id="98227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908147">
      <w:bodyDiv w:val="1"/>
      <w:marLeft w:val="0"/>
      <w:marRight w:val="0"/>
      <w:marTop w:val="0"/>
      <w:marBottom w:val="0"/>
      <w:divBdr>
        <w:top w:val="none" w:sz="0" w:space="0" w:color="auto"/>
        <w:left w:val="none" w:sz="0" w:space="0" w:color="auto"/>
        <w:bottom w:val="none" w:sz="0" w:space="0" w:color="auto"/>
        <w:right w:val="none" w:sz="0" w:space="0" w:color="auto"/>
      </w:divBdr>
      <w:divsChild>
        <w:div w:id="417095021">
          <w:marLeft w:val="0"/>
          <w:marRight w:val="0"/>
          <w:marTop w:val="0"/>
          <w:marBottom w:val="0"/>
          <w:divBdr>
            <w:top w:val="none" w:sz="0" w:space="0" w:color="auto"/>
            <w:left w:val="none" w:sz="0" w:space="0" w:color="auto"/>
            <w:bottom w:val="none" w:sz="0" w:space="0" w:color="auto"/>
            <w:right w:val="none" w:sz="0" w:space="0" w:color="auto"/>
          </w:divBdr>
        </w:div>
        <w:div w:id="1041443910">
          <w:marLeft w:val="0"/>
          <w:marRight w:val="0"/>
          <w:marTop w:val="0"/>
          <w:marBottom w:val="0"/>
          <w:divBdr>
            <w:top w:val="none" w:sz="0" w:space="0" w:color="auto"/>
            <w:left w:val="none" w:sz="0" w:space="0" w:color="auto"/>
            <w:bottom w:val="none" w:sz="0" w:space="0" w:color="auto"/>
            <w:right w:val="none" w:sz="0" w:space="0" w:color="auto"/>
          </w:divBdr>
        </w:div>
      </w:divsChild>
    </w:div>
    <w:div w:id="437604087">
      <w:bodyDiv w:val="1"/>
      <w:marLeft w:val="0"/>
      <w:marRight w:val="0"/>
      <w:marTop w:val="0"/>
      <w:marBottom w:val="0"/>
      <w:divBdr>
        <w:top w:val="none" w:sz="0" w:space="0" w:color="auto"/>
        <w:left w:val="none" w:sz="0" w:space="0" w:color="auto"/>
        <w:bottom w:val="none" w:sz="0" w:space="0" w:color="auto"/>
        <w:right w:val="none" w:sz="0" w:space="0" w:color="auto"/>
      </w:divBdr>
    </w:div>
    <w:div w:id="776368491">
      <w:bodyDiv w:val="1"/>
      <w:marLeft w:val="0"/>
      <w:marRight w:val="0"/>
      <w:marTop w:val="0"/>
      <w:marBottom w:val="0"/>
      <w:divBdr>
        <w:top w:val="none" w:sz="0" w:space="0" w:color="auto"/>
        <w:left w:val="none" w:sz="0" w:space="0" w:color="auto"/>
        <w:bottom w:val="none" w:sz="0" w:space="0" w:color="auto"/>
        <w:right w:val="none" w:sz="0" w:space="0" w:color="auto"/>
      </w:divBdr>
    </w:div>
    <w:div w:id="964431330">
      <w:bodyDiv w:val="1"/>
      <w:marLeft w:val="0"/>
      <w:marRight w:val="0"/>
      <w:marTop w:val="0"/>
      <w:marBottom w:val="0"/>
      <w:divBdr>
        <w:top w:val="none" w:sz="0" w:space="0" w:color="auto"/>
        <w:left w:val="none" w:sz="0" w:space="0" w:color="auto"/>
        <w:bottom w:val="none" w:sz="0" w:space="0" w:color="auto"/>
        <w:right w:val="none" w:sz="0" w:space="0" w:color="auto"/>
      </w:divBdr>
    </w:div>
    <w:div w:id="1083142337">
      <w:bodyDiv w:val="1"/>
      <w:marLeft w:val="0"/>
      <w:marRight w:val="0"/>
      <w:marTop w:val="0"/>
      <w:marBottom w:val="0"/>
      <w:divBdr>
        <w:top w:val="none" w:sz="0" w:space="0" w:color="auto"/>
        <w:left w:val="none" w:sz="0" w:space="0" w:color="auto"/>
        <w:bottom w:val="none" w:sz="0" w:space="0" w:color="auto"/>
        <w:right w:val="none" w:sz="0" w:space="0" w:color="auto"/>
      </w:divBdr>
    </w:div>
    <w:div w:id="1262373987">
      <w:bodyDiv w:val="1"/>
      <w:marLeft w:val="0"/>
      <w:marRight w:val="0"/>
      <w:marTop w:val="0"/>
      <w:marBottom w:val="0"/>
      <w:divBdr>
        <w:top w:val="none" w:sz="0" w:space="0" w:color="auto"/>
        <w:left w:val="none" w:sz="0" w:space="0" w:color="auto"/>
        <w:bottom w:val="none" w:sz="0" w:space="0" w:color="auto"/>
        <w:right w:val="none" w:sz="0" w:space="0" w:color="auto"/>
      </w:divBdr>
    </w:div>
    <w:div w:id="1631204577">
      <w:bodyDiv w:val="1"/>
      <w:marLeft w:val="0"/>
      <w:marRight w:val="0"/>
      <w:marTop w:val="0"/>
      <w:marBottom w:val="0"/>
      <w:divBdr>
        <w:top w:val="none" w:sz="0" w:space="0" w:color="auto"/>
        <w:left w:val="none" w:sz="0" w:space="0" w:color="auto"/>
        <w:bottom w:val="none" w:sz="0" w:space="0" w:color="auto"/>
        <w:right w:val="none" w:sz="0" w:space="0" w:color="auto"/>
      </w:divBdr>
    </w:div>
    <w:div w:id="1797137674">
      <w:bodyDiv w:val="1"/>
      <w:marLeft w:val="0"/>
      <w:marRight w:val="0"/>
      <w:marTop w:val="0"/>
      <w:marBottom w:val="0"/>
      <w:divBdr>
        <w:top w:val="none" w:sz="0" w:space="0" w:color="auto"/>
        <w:left w:val="none" w:sz="0" w:space="0" w:color="auto"/>
        <w:bottom w:val="none" w:sz="0" w:space="0" w:color="auto"/>
        <w:right w:val="none" w:sz="0" w:space="0" w:color="auto"/>
      </w:divBdr>
      <w:divsChild>
        <w:div w:id="199964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AvA_cOeeOI" TargetMode="External"/><Relationship Id="rId13" Type="http://schemas.openxmlformats.org/officeDocument/2006/relationships/hyperlink" Target="https://www.youtube.com/watch?v=nLx_7wEmw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3VbLIz9SaaY" TargetMode="External"/><Relationship Id="rId17" Type="http://schemas.openxmlformats.org/officeDocument/2006/relationships/hyperlink" Target="mailto:Andrew.patterson@dmschools.org"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G0ndS3uRdo&amp;feature=emb_title" TargetMode="External"/><Relationship Id="rId5" Type="http://schemas.openxmlformats.org/officeDocument/2006/relationships/webSettings" Target="webSettings.xml"/><Relationship Id="rId15" Type="http://schemas.openxmlformats.org/officeDocument/2006/relationships/hyperlink" Target="https://vimeo.com/138852758" TargetMode="External"/><Relationship Id="rId10" Type="http://schemas.openxmlformats.org/officeDocument/2006/relationships/hyperlink" Target="https://www.youtube.com/watch?v=ymI5Uv5cGU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YTRu8eJGC_s" TargetMode="External"/><Relationship Id="rId14" Type="http://schemas.openxmlformats.org/officeDocument/2006/relationships/hyperlink" Target="https://www.youtube.com/watch?v=9-xdy1Jr2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F4E6-43FD-4DF5-8440-50D8B335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13</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183</cp:revision>
  <cp:lastPrinted>2019-11-22T15:16:00Z</cp:lastPrinted>
  <dcterms:created xsi:type="dcterms:W3CDTF">2019-08-19T21:55:00Z</dcterms:created>
  <dcterms:modified xsi:type="dcterms:W3CDTF">2020-01-14T12:03:00Z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Owner">
    <vt:lpwstr>Andrew.Patterson@dmschools.org</vt:lpwstr>
  </property>
  <property fmtid="{D5CDD505-2E9C-101B-9397-08002B2CF9AE}" pid="5" name="MSIP_Label_7bd17dad-6c52-416d-b532-93f10eeae289_SetDate">
    <vt:lpwstr>2019-08-20T16:48:41.7458553Z</vt:lpwstr>
  </property>
  <property fmtid="{D5CDD505-2E9C-101B-9397-08002B2CF9AE}" pid="6" name="MSIP_Label_7bd17dad-6c52-416d-b532-93f10eeae289_Name">
    <vt:lpwstr>General</vt:lpwstr>
  </property>
  <property fmtid="{D5CDD505-2E9C-101B-9397-08002B2CF9AE}" pid="7" name="MSIP_Label_7bd17dad-6c52-416d-b532-93f10eeae289_Application">
    <vt:lpwstr>Microsoft Azure Information Protection</vt:lpwstr>
  </property>
  <property fmtid="{D5CDD505-2E9C-101B-9397-08002B2CF9AE}" pid="8" name="MSIP_Label_7bd17dad-6c52-416d-b532-93f10eeae289_ActionId">
    <vt:lpwstr>6a59ed8b-910b-466e-ab1f-b608e0d0279d</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